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1"/>
          <w:b w:val="0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389890" cy="446405"/>
            <wp:effectExtent l="0" t="0" r="0" b="0"/>
            <wp:docPr id="11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2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4704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spacing w:lineRule="auto" w:line="240" w:before="4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1"/>
          <w:b w:val="0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  <w:r>
        <w:rPr>
          <w:i w:val="1"/>
          <w:b w:val="0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  <w:t xml:space="preserve">MINISTERO DELL'ISTRUZIONE, DELL'UNIVERSITÀ E DELLA RICERCA</w:t>
      </w:r>
    </w:p>
    <w:p>
      <w:pPr>
        <w:numPr>
          <w:ilvl w:val="0"/>
          <w:numId w:val="0"/>
        </w:numPr>
        <w:jc w:val="center"/>
        <w:spacing w:lineRule="auto" w:line="216" w:before="0" w:after="0"/>
        <w:pBdr>
          <w:left w:val="nil"/>
          <w:top w:val="nil"/>
          <w:bottom w:val="nil"/>
          <w:right w:val="nil"/>
          <w:between w:val="nil"/>
        </w:pBdr>
        <w:ind w:left="2120" w:right="200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  <w:r>
        <w:rPr>
          <w:i w:val="1"/>
          <w:b w:val="0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  <w:t xml:space="preserve">UFFICIO SCOLASTICO REGIONALE PER </w:t>
      </w:r>
      <w:r>
        <w:rPr>
          <w:i w:val="1"/>
          <w:b w:val="0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  <w:t xml:space="preserve">IL LAZIO</w:t>
      </w: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left="708" w:hanging="708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left="708" w:hanging="708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left="708" w:hanging="708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  <w:r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  <w:t xml:space="preserve">Liceo Scientifico statale “Innocenzo XII” </w:t>
      </w: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left="708" w:hanging="708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  <w:r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  <w:t xml:space="preserve">Anzio (Roma)</w:t>
      </w: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left="708" w:hanging="708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left="708" w:hanging="708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  <w:r>
        <w:rPr>
          <w:sz w:val="20"/>
        </w:rPr>
        <w:pict>
          <v:rect id="_x0000_s12" type="#_x0000_t1" style="position:absolute;left:0;margin-left:-8pt;mso-position-horizontal:absolute;mso-position-horizontal-relative:text;margin-top:1pt;mso-position-vertical:absolute;mso-position-vertical-relative:text;width:519.5pt;height:107.4pt;v-text-anchor:middle;z-index:-251624962" strokecolor="black" o:allowoverlap="1" strokeweight="0.75pt" filled="f"/>
        </w:pict>
      </w:r>
      <w:r>
        <w:rPr>
          <w:sz w:val="20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-104144</wp:posOffset>
            </wp:positionH>
            <wp:positionV relativeFrom="paragraph">
              <wp:posOffset>12705</wp:posOffset>
            </wp:positionV>
            <wp:extent cx="6605905" cy="1372235"/>
            <wp:effectExtent l="0" t="0" r="0" b="0"/>
            <wp:wrapNone/>
            <wp:docPr id="13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1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137287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left="708" w:hanging="708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  <w:r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  <w:t xml:space="preserve">PROGRAMMA </w:t>
      </w: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0" w:right="0" w:hanging="708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left="708" w:hanging="708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  <w:r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  <w:t xml:space="preserve">(a.s. 201</w:t>
      </w:r>
      <w:r>
        <w:rPr>
          <w:b w:val="1"/>
          <w:position w:val="0"/>
          <w:sz w:val="28"/>
          <w:szCs w:val="28"/>
          <w:rFonts w:ascii="Arial" w:eastAsia="Arial" w:hAnsi="Arial" w:hint="default"/>
        </w:rPr>
        <w:t>8</w:t>
      </w:r>
      <w:r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  <w:t>/1</w:t>
      </w:r>
      <w:r>
        <w:rPr>
          <w:b w:val="1"/>
          <w:position w:val="0"/>
          <w:sz w:val="28"/>
          <w:szCs w:val="28"/>
          <w:rFonts w:ascii="Arial" w:eastAsia="Arial" w:hAnsi="Arial" w:hint="default"/>
        </w:rPr>
        <w:t>9</w:t>
      </w:r>
      <w:r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  <w:t>)</w:t>
      </w: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left="708" w:hanging="708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left="708" w:hanging="708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0" w:right="0" w:hanging="708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left="708" w:hanging="708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left="708" w:hanging="708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  <w:r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  <w:t xml:space="preserve">Classe SECONDA sez  B</w:t>
      </w: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left="708" w:hanging="708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left="708" w:hanging="708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  <w:r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  <w:t xml:space="preserve">Disciplina FISICA </w:t>
      </w: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left="708" w:hanging="708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left="708" w:hanging="708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  <w:r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  <w:t xml:space="preserve">Docente: Prof.ssa Tamara Maio</w:t>
      </w: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290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  <w:r>
        <w:rPr>
          <w:i w:val="0"/>
          <w:b w:val="1"/>
          <w:color w:val="000000"/>
          <w:position w:val="0"/>
          <w:sz w:val="28"/>
          <w:szCs w:val="28"/>
          <w:u w:val="single"/>
          <w:smallCaps w:val="0"/>
          <w:rFonts w:ascii="Arial" w:eastAsia="Arial" w:hAnsi="Arial" w:hint="default"/>
        </w:rPr>
        <w:t>CLASSE:</w:t>
      </w:r>
      <w:r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  <w:t xml:space="preserve">  II B</w:t>
      </w: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290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290" w:firstLine="0"/>
        <w:rPr>
          <w:i w:val="0"/>
          <w:b w:val="1"/>
          <w:color w:val="000000"/>
          <w:position w:val="0"/>
          <w:sz w:val="28"/>
          <w:szCs w:val="28"/>
          <w:u w:val="single"/>
          <w:smallCaps w:val="0"/>
          <w:rFonts w:ascii="Arial" w:eastAsia="Arial" w:hAnsi="Arial" w:hint="default"/>
        </w:rPr>
      </w:pPr>
      <w:r>
        <w:rPr>
          <w:i w:val="0"/>
          <w:b w:val="1"/>
          <w:color w:val="000000"/>
          <w:position w:val="0"/>
          <w:sz w:val="28"/>
          <w:szCs w:val="28"/>
          <w:u w:val="single"/>
          <w:smallCaps w:val="0"/>
          <w:rFonts w:ascii="Arial" w:eastAsia="Arial" w:hAnsi="Arial" w:hint="default"/>
        </w:rPr>
        <w:t xml:space="preserve">PROGRAMMA  DI FISICA</w:t>
      </w: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290" w:firstLine="0"/>
        <w:rPr>
          <w:i w:val="0"/>
          <w:b w:val="1"/>
          <w:color w:val="000000"/>
          <w:position w:val="0"/>
          <w:sz w:val="28"/>
          <w:szCs w:val="28"/>
          <w:u w:val="single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290" w:firstLine="0"/>
        <w:rPr>
          <w:i w:val="0"/>
          <w:b w:val="0"/>
          <w:color w:val="000000"/>
          <w:position w:val="0"/>
          <w:sz w:val="24"/>
          <w:szCs w:val="24"/>
          <w:smallCaps w:val="0"/>
          <w:rFonts w:ascii="Times New Roman" w:eastAsia="Times New Roman" w:hAnsi="Times New Roman" w:hint="default"/>
        </w:rPr>
      </w:pP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21296" w:type="dxa"/>
        <w:tblLook w:val="000000" w:firstRow="0" w:lastRow="0" w:firstColumn="0" w:lastColumn="0" w:noHBand="0" w:noVBand="0"/>
        <w:tblLayout w:type="fixed"/>
      </w:tblPr>
      <w:tblGrid>
        <w:gridCol w:w="21296"/>
      </w:tblGrid>
      <w:tr>
        <w:trPr/>
        <w:tc>
          <w:tcPr>
            <w:tcW w:type="dxa" w:w="21296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pBdr>
                <w:left w:val="nil"/>
                <w:top w:val="nil"/>
                <w:bottom w:val="nil"/>
                <w:right w:val="nil"/>
                <w:between w:val="nil"/>
              </w:pBdr>
              <w:ind w:right="-54" w:firstLine="0"/>
              <w:rPr>
                <w:i w:val="0"/>
                <w:b w:val="0"/>
                <w:color w:val="000000"/>
                <w:position w:val="0"/>
                <w:sz w:val="24"/>
                <w:szCs w:val="24"/>
                <w:smallCaps w:val="0"/>
                <w:rFonts w:ascii="Times New Roman" w:eastAsia="Times New Roman" w:hAnsi="Times New Roman" w:hint="default"/>
              </w:rPr>
            </w:pPr>
            <w:r>
              <w:rPr>
                <w:i w:val="0"/>
                <w:b w:val="0"/>
                <w:color w:val="000000"/>
                <w:position w:val="0"/>
                <w:sz w:val="26"/>
                <w:szCs w:val="26"/>
                <w:smallCaps w:val="0"/>
                <w:rFonts w:ascii="Times New Roman" w:eastAsia="Times New Roman" w:hAnsi="Times New Roman" w:hint="default"/>
              </w:rPr>
              <w:t xml:space="preserve">RIPASSO   DEGLI ARGOMENTI SVOLTI NEL PRECEDENTE ANNO SCOLASTICO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290" w:firstLine="0"/>
        <w:rPr>
          <w:i w:val="0"/>
          <w:b w:val="0"/>
          <w:color w:val="000000"/>
          <w:position w:val="0"/>
          <w:sz w:val="24"/>
          <w:szCs w:val="24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290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  <w:r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  <w:t xml:space="preserve">ARGOMENTI SVOLTI DEL PROGRAMMA DI FISICA DEL CORRENTE  </w:t>
      </w:r>
      <w:r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  <w:t xml:space="preserve">SECONDO ANNO,  a.sc. 2016-17 (cap 7,8,9,10,11,12,13,14) vol 2,  (cap3) </w:t>
      </w:r>
      <w:r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  <w:t xml:space="preserve">vol1  del testo in adozione Amaldi: ‘Dalla mela di Newton al Bosone di </w:t>
      </w:r>
      <w:r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  <w:t xml:space="preserve">Higgs’ più approfondimenti vari).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290" w:firstLine="0"/>
        <w:tabs>
          <w:tab w:val="left" w:pos="720"/>
          <w:tab w:val="left" w:pos="1080"/>
        </w:tabs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290" w:firstLine="0"/>
        <w:tabs>
          <w:tab w:val="left" w:pos="720"/>
          <w:tab w:val="left" w:pos="1080"/>
        </w:tabs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MODULO 1: MOTI RETTILINEI  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Ud1. Sistemi di riferimento, definizione delle grandezze cinematiche (tempo, vettore </w:t>
      </w: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posizione, vettore spostamento, velocità, accelerazione) Vettore velocità ed </w:t>
      </w: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accelerazione media ed istantanea</w:t>
      </w:r>
    </w:p>
    <w:p>
      <w:pPr>
        <w:numPr>
          <w:ilvl w:val="0"/>
          <w:numId w:val="2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0"/>
          <w:szCs w:val="20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  <w:t xml:space="preserve">Definizione di punto materiale</w:t>
      </w:r>
    </w:p>
    <w:p>
      <w:pPr>
        <w:numPr>
          <w:ilvl w:val="0"/>
          <w:numId w:val="2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0"/>
          <w:szCs w:val="20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  <w:t xml:space="preserve">Sistemi di riferimento nel piano e nello spazio per l’osservazione del </w:t>
      </w:r>
      <w:r>
        <w:rPr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  <w:t xml:space="preserve">moto di un punto materiale</w:t>
      </w:r>
    </w:p>
    <w:p>
      <w:pPr>
        <w:numPr>
          <w:ilvl w:val="0"/>
          <w:numId w:val="2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0"/>
          <w:szCs w:val="20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Definizione delle grandezze cinematiche scalari medie ed istantanee (tempo,  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spostamento,  velocità, accelerazione) e loro unità di misura nei sistemi MKS e CGS; 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equivalenze tra misure. Spazio percorso e vettore spostamento. </w:t>
      </w:r>
    </w:p>
    <w:p>
      <w:pPr>
        <w:numPr>
          <w:ilvl w:val="0"/>
          <w:numId w:val="2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vertAlign w:val="subscript"/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Vettore velocità media ed istantanea, il vettore accelerazione media ed 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>istantanea.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Ud2. Leggi del moto rettilineo uniforme e loro rappresentazioni cartesiane, significato </w:t>
      </w: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geometrico della velocità</w:t>
      </w:r>
    </w:p>
    <w:p>
      <w:pPr>
        <w:numPr>
          <w:ilvl w:val="0"/>
          <w:numId w:val="2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Moto rettilineo uniforme: definizione, legge oraria, della velocità e 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dell’accelerazione, relativi grafici e proprietà</w:t>
      </w:r>
    </w:p>
    <w:p>
      <w:pPr>
        <w:numPr>
          <w:ilvl w:val="0"/>
          <w:numId w:val="2"/>
        </w:numPr>
        <w:jc w:val="both"/>
        <w:spacing w:lineRule="auto" w:line="36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1"/>
          <w:color w:val="000000"/>
          <w:position w:val="0"/>
          <w:sz w:val="20"/>
          <w:szCs w:val="20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  <w:t xml:space="preserve">Esercizi e problemi inerenti agli argomenti trattati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Ud3. Moto vario, leggi del moto rettilineo uniformemente accelerato e decelerato e loro </w:t>
      </w: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rappresentazioni cartesiane, significato geometrico dell’accelerazione </w:t>
      </w:r>
    </w:p>
    <w:p>
      <w:pPr>
        <w:numPr>
          <w:ilvl w:val="0"/>
          <w:numId w:val="6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Moto vario.</w:t>
      </w:r>
    </w:p>
    <w:p>
      <w:pPr>
        <w:numPr>
          <w:ilvl w:val="0"/>
          <w:numId w:val="6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0"/>
          <w:szCs w:val="20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Moto rettilineo uniformemente accelerato e decelerato: legge oraria, legge 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della velocità e dell’accelerazione, relativi grafici e proprietà. Calcolo dello spazio 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percorso nel grafico velocità tempo.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Ud4. Leggi della caduta libera, del lancio verticale del proiettile verso l’alto e loro </w:t>
      </w: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rappresentazioni cartesiane.</w:t>
      </w:r>
    </w:p>
    <w:p>
      <w:pPr>
        <w:numPr>
          <w:ilvl w:val="0"/>
          <w:numId w:val="7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vertAlign w:val="subscript"/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Esempi di moti uniformemente accelerati e decelerati, caduta libera e lancio 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verticale. Accelerazione di gravità.</w:t>
      </w:r>
    </w:p>
    <w:p>
      <w:pPr>
        <w:numPr>
          <w:ilvl w:val="0"/>
          <w:numId w:val="7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Arial" w:eastAsia="Arial" w:hAnsi="Arial" w:hint="default"/>
        </w:rPr>
      </w:pP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Esercizi e problemi relativi agli argomenti svolti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u w:val="single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u w:val="single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MODULO2:. MOTI  IN DUE DIMENSIONI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Ud1. Sistemi di riferimento per i moti piani, vettore posizione, spostamento, velocità </w:t>
      </w: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media ed istantanea,  vettore accelerazione media ed istantanea</w:t>
      </w:r>
    </w:p>
    <w:p>
      <w:pPr>
        <w:numPr>
          <w:ilvl w:val="0"/>
          <w:numId w:val="1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6"/>
          <w:szCs w:val="26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  <w:t xml:space="preserve">Moti vari nel piano, vettore spostamento, vettore velocità, vettore </w:t>
      </w:r>
      <w:r>
        <w:rPr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  <w:t xml:space="preserve">accelerazione tangenziale e centripeta e loro relazione alla traiettoria descritta.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Ud2. Leggi del moto parabolico e loro rappresentazioni, gittata, tempo di caduta ed </w:t>
      </w: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altezza massima equazione della traiettoria.</w:t>
      </w:r>
    </w:p>
    <w:p>
      <w:pPr>
        <w:numPr>
          <w:ilvl w:val="0"/>
          <w:numId w:val="1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Moto parabolico come composizione simultanea di due moti (rettilineo 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uniforme lungo l’asse x e uniformemente accelerato lungo l’asse y). Definizione, 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legge oraria lungo gli assi x ed y e legge della traiettoria descritta. Applicazioni: Moto 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del proiettile con velocità iniziale orizzontale ed obliqua. Altezza massima e gittata 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raggiunta, tempo di caduta</w:t>
      </w:r>
    </w:p>
    <w:p>
      <w:pPr>
        <w:numPr>
          <w:ilvl w:val="0"/>
          <w:numId w:val="1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Esercizi e problemi inerenti agli argomenti trattati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0"/>
          <w:color w:val="000000"/>
          <w:position w:val="0"/>
          <w:sz w:val="26"/>
          <w:szCs w:val="26"/>
          <w:smallCaps w:val="0"/>
          <w:rFonts w:ascii="NanumGothic" w:eastAsia="NanumGothic" w:hAnsi="NanumGothic" w:hint="default"/>
        </w:rPr>
      </w:pP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Ud3. Leggi del moto circolare uniforme, periodo, frequenza, velocità angolare e </w:t>
      </w: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tangenziale, accelerazione centripeta</w:t>
      </w:r>
    </w:p>
    <w:p>
      <w:pPr>
        <w:numPr>
          <w:ilvl w:val="0"/>
          <w:numId w:val="1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Moto circolare uniforme: definizione, periodo, frequenza,  velocità angolare e  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vettore velocità tangenziale,  vettore accelerazione centripeta e loro relazioni 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>matematiche.</w:t>
      </w:r>
    </w:p>
    <w:p>
      <w:pPr>
        <w:numPr>
          <w:ilvl w:val="0"/>
          <w:numId w:val="1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Esercizi e problemi inerenti agli argomenti trattati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0"/>
          <w:color w:val="000000"/>
          <w:position w:val="0"/>
          <w:sz w:val="26"/>
          <w:szCs w:val="26"/>
          <w:smallCaps w:val="0"/>
          <w:rFonts w:ascii="NanumGothic" w:eastAsia="NanumGothic" w:hAnsi="NanumGothic" w:hint="default"/>
        </w:rPr>
      </w:pP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Ud4. Legge  oraria sinusoidale e cosinusoidale del moto armonico, periodo, frequenza, </w:t>
      </w: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lunghezza d’onda, ampiezza.</w:t>
      </w:r>
    </w:p>
    <w:p>
      <w:pPr>
        <w:numPr>
          <w:ilvl w:val="0"/>
          <w:numId w:val="1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Moto Armonico  anche come moto delle proiezioni del moto circolare 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uniforme lungo gli assi verticale y ed orizzontale x: definizione, legge del moto lungo 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gli assi x ed y, legge della velocità ed accelerazione lungo gli assi x ed y. Vettori 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velocità ed accelerazione anche al centro ed agli estremi di oscillazione.</w:t>
      </w:r>
    </w:p>
    <w:p>
      <w:pPr>
        <w:numPr>
          <w:ilvl w:val="0"/>
          <w:numId w:val="1"/>
        </w:numPr>
        <w:jc w:val="both"/>
        <w:spacing w:lineRule="auto" w:line="36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1"/>
          <w:color w:val="000000"/>
          <w:position w:val="0"/>
          <w:sz w:val="28"/>
          <w:szCs w:val="28"/>
          <w:u w:val="single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  <w:t xml:space="preserve">Esercizi e problemi inerenti agli argomenti trattati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MODULO 3 : PRINCIPI DELLA DINAMICA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Ud1.Principio di inerzia ed applicazioni</w:t>
      </w:r>
    </w:p>
    <w:p>
      <w:pPr>
        <w:numPr>
          <w:ilvl w:val="0"/>
          <w:numId w:val="3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Principio di inerzia: enunciato ed esempi di applicazione.</w:t>
      </w:r>
    </w:p>
    <w:p>
      <w:pPr>
        <w:numPr>
          <w:ilvl w:val="0"/>
          <w:numId w:val="3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4"/>
          <w:szCs w:val="24"/>
          <w:smallCaps w:val="0"/>
          <w:rFonts w:ascii="Gulim" w:eastAsia="Gulim" w:hAnsi="Gulim" w:hint="default"/>
        </w:rPr>
      </w:pP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Esercizi e problemi inerenti agli argomenti svolti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0"/>
          <w:color w:val="000000"/>
          <w:position w:val="0"/>
          <w:sz w:val="26"/>
          <w:szCs w:val="26"/>
          <w:smallCaps w:val="0"/>
          <w:rFonts w:ascii="NanumGothic" w:eastAsia="NanumGothic" w:hAnsi="NanumGothic" w:hint="default"/>
        </w:rPr>
      </w:pP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Ud2.Legge fondamentale della Dinamica ed applicazioni</w:t>
      </w:r>
    </w:p>
    <w:p>
      <w:pPr>
        <w:numPr>
          <w:ilvl w:val="0"/>
          <w:numId w:val="3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spacing w:val="0"/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>Legge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 fondamentale della Dinamica. Enunciato ed esempi di applicazione.</w:t>
      </w:r>
    </w:p>
    <w:p>
      <w:pPr>
        <w:numPr>
          <w:ilvl w:val="0"/>
          <w:numId w:val="3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Esercizi e problemi inerenti agli argomenti svolti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0"/>
          <w:color w:val="000000"/>
          <w:position w:val="0"/>
          <w:sz w:val="26"/>
          <w:szCs w:val="26"/>
          <w:smallCaps w:val="0"/>
          <w:rFonts w:ascii="NanumGothic" w:eastAsia="NanumGothic" w:hAnsi="NanumGothic" w:hint="default"/>
        </w:rPr>
      </w:pP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Ud3.Principio di azione e reazione ed applicazioni</w:t>
      </w:r>
    </w:p>
    <w:p>
      <w:pPr>
        <w:numPr>
          <w:ilvl w:val="0"/>
          <w:numId w:val="3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spacing w:val="0"/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>Principio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 di azione e reazione: enunciato ed esempi</w:t>
      </w:r>
    </w:p>
    <w:p>
      <w:pPr>
        <w:numPr>
          <w:ilvl w:val="0"/>
          <w:numId w:val="3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Esercizi e problemi inerenti agli argomenti svolti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4"/>
          <w:szCs w:val="24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4"/>
          <w:szCs w:val="24"/>
          <w:smallCaps w:val="0"/>
          <w:rFonts w:ascii="Times New Roman" w:eastAsia="Times New Roman" w:hAnsi="Times New Roman" w:hint="default"/>
        </w:rPr>
        <w:t xml:space="preserve">Ud4. Sistemi di riferimento inerziali</w:t>
      </w:r>
    </w:p>
    <w:p>
      <w:pPr>
        <w:numPr>
          <w:ilvl w:val="0"/>
          <w:numId w:val="3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spacing w:val="0"/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>Sistemi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 di riferimento inerziali e non inerziali,</w:t>
      </w:r>
    </w:p>
    <w:p>
      <w:pPr>
        <w:numPr>
          <w:ilvl w:val="0"/>
          <w:numId w:val="3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Ambito di validità dei principi della dinamica.</w:t>
      </w:r>
    </w:p>
    <w:p>
      <w:pPr>
        <w:numPr>
          <w:ilvl w:val="0"/>
          <w:numId w:val="3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  <w:t xml:space="preserve">Esercizi e problemi inerenti agli argomenti trattati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290" w:firstLine="0"/>
        <w:tabs>
          <w:tab w:val="left" w:pos="720"/>
          <w:tab w:val="left" w:pos="1080"/>
        </w:tabs>
        <w:rPr>
          <w:i w:val="1"/>
          <w:b w:val="0"/>
          <w:color w:val="000000"/>
          <w:position w:val="0"/>
          <w:sz w:val="24"/>
          <w:szCs w:val="24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u w:val="single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u w:val="single"/>
          <w:smallCaps w:val="0"/>
          <w:rFonts w:ascii="Times New Roman" w:eastAsia="Times New Roman" w:hAnsi="Times New Roman" w:hint="default"/>
        </w:rPr>
        <w:t xml:space="preserve">MODULO4: FORZE E MOTI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u w:val="single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Ud1.Forza peso e moto di caduta libera. Discesa lungo un piano inclinato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u w:val="single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9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800" w:right="-54" w:hanging="40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spacing w:val="0"/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>Forza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 peso e moto di caduta libera</w:t>
      </w:r>
    </w:p>
    <w:p>
      <w:pPr>
        <w:numPr>
          <w:ilvl w:val="0"/>
          <w:numId w:val="9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800" w:right="-54" w:hanging="40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Discesa lungo un piano inclinato con o senza attrito (scomposizione delle forze 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agenti, determinazione della forza risultante, dell’accelerazione, del tempo  di caduta 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e  della velocità iniziale e finale)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Ud3.Moto dei proiettili</w:t>
      </w:r>
    </w:p>
    <w:p>
      <w:pPr>
        <w:numPr>
          <w:ilvl w:val="0"/>
          <w:numId w:val="9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800" w:right="-54" w:hanging="40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Moto del proiettile sparato in direzione  orizzontale, verticale  oppure obliqua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Ud4.Forza centripeta </w:t>
      </w:r>
    </w:p>
    <w:p>
      <w:pPr>
        <w:numPr>
          <w:ilvl w:val="0"/>
          <w:numId w:val="9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800" w:right="-54" w:hanging="40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spacing w:val="0"/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>Definizione</w:t>
      </w:r>
      <w:r>
        <w:rPr>
          <w:i w:val="0"/>
          <w:b w:val="0"/>
          <w:color w:val="000000"/>
          <w:position w:val="0"/>
          <w:sz w:val="24"/>
          <w:szCs w:val="24"/>
          <w:smallCaps w:val="0"/>
          <w:rFonts w:ascii="Times New Roman" w:eastAsia="Times New Roman" w:hAnsi="Times New Roman" w:hint="default"/>
        </w:rPr>
        <w:t xml:space="preserve"> di moto circolare uniforme, periodo, frequenza, velocita angolare, vettore </w:t>
      </w:r>
      <w:r>
        <w:rPr>
          <w:i w:val="0"/>
          <w:b w:val="0"/>
          <w:color w:val="000000"/>
          <w:position w:val="0"/>
          <w:sz w:val="24"/>
          <w:szCs w:val="24"/>
          <w:smallCaps w:val="0"/>
          <w:rFonts w:ascii="Times New Roman" w:eastAsia="Times New Roman" w:hAnsi="Times New Roman" w:hint="default"/>
        </w:rPr>
        <w:t xml:space="preserve">accelerazione centripeta e velocita'  tangenziale</w:t>
      </w:r>
    </w:p>
    <w:p>
      <w:pPr>
        <w:numPr>
          <w:ilvl w:val="0"/>
          <w:numId w:val="9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800" w:right="-54" w:hanging="40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Vettore forza centripeta nel moto circolare uniforme (calcolo e relazione alle 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grandezze che caratterizzano il moto circolare uniforme). </w:t>
      </w:r>
    </w:p>
    <w:p>
      <w:pPr>
        <w:numPr>
          <w:ilvl w:val="0"/>
          <w:numId w:val="9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800" w:right="-54" w:hanging="40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Moto di un pendolo semplice come moto armonico  (determinazione della forza 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attiva, tensione del filo, accelerazione, periodo d’oscillazione, frequenza e 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caratteristiche del moto). Legge delle isocronie per un pendolo semplice.</w:t>
      </w:r>
    </w:p>
    <w:p>
      <w:pPr>
        <w:numPr>
          <w:ilvl w:val="0"/>
          <w:numId w:val="9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800" w:right="-54" w:hanging="40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  <w:t xml:space="preserve">Moto oscillatorio di una massa attaccata ad una molla come moto armonico </w:t>
      </w:r>
      <w:r>
        <w:rPr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  <w:t xml:space="preserve">(periodo d’oscillazione, frequenza, velocità, accelerazione e forza elastica di </w:t>
      </w:r>
      <w:r>
        <w:rPr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  <w:t>richiamo)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Ud5.Forza di gravitazione universale</w:t>
      </w:r>
    </w:p>
    <w:p>
      <w:pPr>
        <w:numPr>
          <w:ilvl w:val="0"/>
          <w:numId w:val="9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800" w:right="-54" w:hanging="40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Forza di gravitazione universale: enunciato, rappresentazione schematica vettoriale 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espressione matematica, costante di gravitazione universale e calcolo </w:t>
      </w: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dell’accelerazione di gravità</w:t>
      </w:r>
    </w:p>
    <w:p>
      <w:pPr>
        <w:numPr>
          <w:ilvl w:val="0"/>
          <w:numId w:val="9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800" w:right="-54" w:hanging="400"/>
        <w:rPr>
          <w:i w:val="0"/>
          <w:b w:val="1"/>
          <w:color w:val="000000"/>
          <w:position w:val="0"/>
          <w:sz w:val="28"/>
          <w:szCs w:val="28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  <w:t xml:space="preserve">Esercizi e problemi inerenti agli argomenti trattati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290" w:firstLine="0"/>
        <w:tabs>
          <w:tab w:val="left" w:pos="720"/>
          <w:tab w:val="left" w:pos="1080"/>
        </w:tabs>
        <w:rPr>
          <w:i w:val="1"/>
          <w:b w:val="0"/>
          <w:color w:val="000000"/>
          <w:position w:val="0"/>
          <w:sz w:val="24"/>
          <w:szCs w:val="24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4"/>
          <w:szCs w:val="24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4"/>
          <w:szCs w:val="24"/>
          <w:u w:val="single"/>
          <w:smallCaps w:val="0"/>
          <w:rFonts w:ascii="Times New Roman" w:eastAsia="Times New Roman" w:hAnsi="Times New Roman" w:hint="default"/>
        </w:rPr>
        <w:t xml:space="preserve"> </w:t>
      </w:r>
      <w:r>
        <w:rPr>
          <w:i w:val="0"/>
          <w:b w:val="1"/>
          <w:color w:val="000000"/>
          <w:position w:val="0"/>
          <w:sz w:val="24"/>
          <w:szCs w:val="24"/>
          <w:smallCaps w:val="0"/>
          <w:rFonts w:ascii="Times New Roman" w:eastAsia="Times New Roman" w:hAnsi="Times New Roman" w:hint="default"/>
        </w:rPr>
        <w:t xml:space="preserve">MODULO5: LAVORO, ENERGIA, 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4"/>
          <w:szCs w:val="24"/>
          <w:u w:val="single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4"/>
          <w:szCs w:val="24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4"/>
          <w:szCs w:val="24"/>
          <w:smallCaps w:val="0"/>
          <w:rFonts w:ascii="Times New Roman" w:eastAsia="Times New Roman" w:hAnsi="Times New Roman" w:hint="default"/>
        </w:rPr>
        <w:t xml:space="preserve">Ud1.Definizione delle grandezze fisiche: lavoro, potenza, energia, e loro unità di misura</w:t>
      </w:r>
    </w:p>
    <w:p>
      <w:pPr>
        <w:numPr>
          <w:ilvl w:val="0"/>
          <w:numId w:val="4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  <w:t xml:space="preserve"> </w:t>
      </w:r>
      <w:r>
        <w:rPr>
          <w:i w:val="0"/>
          <w:b w:val="0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  <w:t xml:space="preserve">Forza di gravitazione universale: enunciato, rappresentazione schematica </w:t>
      </w:r>
      <w:r>
        <w:rPr>
          <w:i w:val="0"/>
          <w:b w:val="0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  <w:t xml:space="preserve">vettoriale espressione matematica, costante di gravitazione universale e calcolo </w:t>
      </w:r>
      <w:r>
        <w:rPr>
          <w:i w:val="0"/>
          <w:b w:val="0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  <w:t xml:space="preserve">dell’accelerazione di gravità</w:t>
      </w:r>
    </w:p>
    <w:p>
      <w:pPr>
        <w:numPr>
          <w:ilvl w:val="0"/>
          <w:numId w:val="4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Definizione di lavoro compiuto da una forza costante e non costante, </w:t>
      </w: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caso della forza peso, elastica e d’attrito.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4"/>
          <w:szCs w:val="24"/>
          <w:smallCaps w:val="0"/>
          <w:rFonts w:ascii="Times New Roman" w:eastAsia="Times New Roman" w:hAnsi="Times New Roman" w:hint="default"/>
        </w:rPr>
        <w:t xml:space="preserve">Ud2.Forze conservative. Energia cinetica e potenziale. Energia potenziale gravitazionale ed </w:t>
      </w:r>
      <w:r>
        <w:rPr>
          <w:i w:val="0"/>
          <w:b w:val="1"/>
          <w:color w:val="000000"/>
          <w:position w:val="0"/>
          <w:sz w:val="24"/>
          <w:szCs w:val="24"/>
          <w:smallCaps w:val="0"/>
          <w:rFonts w:ascii="Times New Roman" w:eastAsia="Times New Roman" w:hAnsi="Times New Roman" w:hint="default"/>
        </w:rPr>
        <w:t>elastica</w:t>
      </w:r>
    </w:p>
    <w:p>
      <w:pPr>
        <w:numPr>
          <w:ilvl w:val="0"/>
          <w:numId w:val="4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Forze conservative e non conservative (definizione ed esempi: la forza </w:t>
      </w: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peso e l’attrito). </w:t>
      </w:r>
    </w:p>
    <w:p>
      <w:pPr>
        <w:numPr>
          <w:ilvl w:val="0"/>
          <w:numId w:val="4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Energia cinetica e potenziale (definizione e calcolo)</w:t>
      </w:r>
    </w:p>
    <w:p>
      <w:pPr>
        <w:numPr>
          <w:ilvl w:val="0"/>
          <w:numId w:val="4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Energia potenziale gravitazionale ed elastica (definizione e calcolo)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4"/>
          <w:szCs w:val="24"/>
          <w:smallCaps w:val="0"/>
          <w:rFonts w:ascii="Times New Roman" w:eastAsia="Times New Roman" w:hAnsi="Times New Roman" w:hint="default"/>
        </w:rPr>
        <w:t xml:space="preserve">Ud3. Teorema dell’energia cinetica. Conservazione: dell’energia meccanica e dell’energia totale</w:t>
      </w:r>
    </w:p>
    <w:p>
      <w:pPr>
        <w:numPr>
          <w:ilvl w:val="0"/>
          <w:numId w:val="4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Teorema dell’energia cinetica</w:t>
      </w:r>
    </w:p>
    <w:p>
      <w:pPr>
        <w:numPr>
          <w:ilvl w:val="0"/>
          <w:numId w:val="4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6"/>
          <w:szCs w:val="26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Teorema della conservazione: dell’energia meccanica e dell’energia totale</w:t>
      </w:r>
    </w:p>
    <w:p>
      <w:pPr>
        <w:numPr>
          <w:ilvl w:val="0"/>
          <w:numId w:val="4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1"/>
          <w:color w:val="000000"/>
          <w:position w:val="0"/>
          <w:sz w:val="28"/>
          <w:szCs w:val="28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6"/>
          <w:szCs w:val="26"/>
          <w:highlight w:val="white"/>
          <w:smallCaps w:val="0"/>
          <w:rFonts w:ascii="Arial" w:eastAsia="Arial" w:hAnsi="Arial" w:hint="default"/>
        </w:rPr>
        <w:t xml:space="preserve">Esercizi vari ed applicazioni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290" w:firstLine="0"/>
        <w:tabs>
          <w:tab w:val="left" w:pos="720"/>
          <w:tab w:val="left" w:pos="1080"/>
        </w:tabs>
        <w:rPr>
          <w:i w:val="0"/>
          <w:b w:val="0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  <w:t xml:space="preserve">MODULO6:. TERMOLOGIA: TEMPERATURA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  <w:t xml:space="preserve">Ud1. La temperatura ed il calore, scale termometriche, il termometro.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5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Dilatazione termica nei liquidi</w:t>
      </w:r>
    </w:p>
    <w:p>
      <w:pPr>
        <w:numPr>
          <w:ilvl w:val="0"/>
          <w:numId w:val="5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Costruzione del termoscopio e taratura del termometro, scale </w:t>
      </w: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termometriche Celsius e Kelvin o assoluta, scala Reamur e farehneit. </w:t>
      </w: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Definizione di grado centigrado o grado Kelvin e conversione delle temperature.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  <w:t xml:space="preserve">Ud2.Dilatazione termica dei solidi e liquidi, il termometro.</w:t>
      </w:r>
    </w:p>
    <w:p>
      <w:pPr>
        <w:numPr>
          <w:ilvl w:val="0"/>
          <w:numId w:val="5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Dilatazione termica nei solidi (dilatazione lineare e volumica), legge </w:t>
      </w: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grafici e grandezze caratteristiche, il coefficiente di dilatazione lineare e </w:t>
      </w: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>volumica.</w:t>
      </w:r>
    </w:p>
    <w:p>
      <w:pPr>
        <w:numPr>
          <w:ilvl w:val="0"/>
          <w:numId w:val="5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1"/>
          <w:b w:val="0"/>
          <w:color w:val="000000"/>
          <w:position w:val="0"/>
          <w:sz w:val="24"/>
          <w:szCs w:val="24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Stati di aggregazione della materia (solido liquido e gas) e loro proprietà.</w:t>
      </w:r>
      <w:r>
        <w:rPr>
          <w:i w:val="0"/>
          <w:b w:val="0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1"/>
          <w:b w:val="0"/>
          <w:color w:val="000000"/>
          <w:position w:val="0"/>
          <w:sz w:val="24"/>
          <w:szCs w:val="24"/>
          <w:highlight w:val="white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  <w:t xml:space="preserve">MODULO7: TEMPERATURA,  CALORE E LAVORO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  <w:t xml:space="preserve">Ud1.Calore, lavoro ed energia in transito, equivalente meccanico della caloria</w:t>
      </w:r>
    </w:p>
    <w:p>
      <w:pPr>
        <w:numPr>
          <w:ilvl w:val="0"/>
          <w:numId w:val="11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Temperatura e calore come grandezze fisiche differenti</w:t>
      </w:r>
    </w:p>
    <w:p>
      <w:pPr>
        <w:numPr>
          <w:ilvl w:val="0"/>
          <w:numId w:val="11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Esperienza di Joule (Lavoro e calore come modalità di trasferimento di </w:t>
      </w: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energia), la caloria. 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NanumGothic" w:eastAsia="NanumGothic" w:hAnsi="NanumGothic" w:hint="default"/>
        </w:rPr>
      </w:pPr>
      <w:r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  <w:t xml:space="preserve">Ud2.Capacità termica e calore specifico, Calorimetro delle mescolanze </w:t>
      </w:r>
    </w:p>
    <w:p>
      <w:pPr>
        <w:numPr>
          <w:ilvl w:val="0"/>
          <w:numId w:val="1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Calore specifico e capacità termica di una sostanza. </w:t>
      </w:r>
    </w:p>
    <w:p>
      <w:pPr>
        <w:numPr>
          <w:ilvl w:val="0"/>
          <w:numId w:val="1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Energia assorbita o ceduta  (calore o lavoro) per far variare la </w:t>
      </w: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temperatura di una sostanza. </w:t>
      </w:r>
    </w:p>
    <w:p>
      <w:pPr>
        <w:numPr>
          <w:ilvl w:val="0"/>
          <w:numId w:val="1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Il calorimetro delle mescolanze (temperatura di equilibrio, calore </w:t>
      </w: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specifico incognito, massa incognita)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  <w:t xml:space="preserve">Ud3.Metodi di propagazione del calore: conduzione, convezione, irraggiamento</w:t>
      </w:r>
    </w:p>
    <w:p>
      <w:pPr>
        <w:numPr>
          <w:ilvl w:val="0"/>
          <w:numId w:val="13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Cenni ai metodi di propagazione del calore (conduzione, convezione ed </w:t>
      </w: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>irraggiamento).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  <w:t xml:space="preserve">Ud4.Leggi dei cambiamenti di stato, calore latente.</w:t>
      </w:r>
    </w:p>
    <w:p>
      <w:pPr>
        <w:numPr>
          <w:ilvl w:val="0"/>
          <w:numId w:val="12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1"/>
          <w:color w:val="000000"/>
          <w:position w:val="0"/>
          <w:sz w:val="26"/>
          <w:szCs w:val="26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Passaggi di stato  e loro leggi (descrizione, grafici rappresentativi e </w:t>
      </w: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calore latente, energia di passaggio di stato, temperatura di passaggio di stato).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290" w:firstLine="0"/>
        <w:tabs>
          <w:tab w:val="left" w:pos="720"/>
          <w:tab w:val="left" w:pos="1080"/>
        </w:tabs>
        <w:rPr>
          <w:i w:val="0"/>
          <w:b w:val="0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  <w:t xml:space="preserve">MODULO 7: LA LUCE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  <w:t xml:space="preserve">Ud1. Caratteristiche e propagazione della luce </w:t>
      </w:r>
    </w:p>
    <w:p>
      <w:pPr>
        <w:numPr>
          <w:ilvl w:val="0"/>
          <w:numId w:val="5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vertAlign w:val="subscript"/>
          <w:i w:val="0"/>
          <w:b w:val="0"/>
          <w:color w:val="000000"/>
          <w:position w:val="0"/>
          <w:sz w:val="20"/>
          <w:szCs w:val="20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Propagazione della luce, corpi trasparenti, traslucidi, opachi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  <w:t xml:space="preserve">Ud2. Riflessione e rifrazione della lucE</w:t>
      </w:r>
    </w:p>
    <w:p>
      <w:pPr>
        <w:numPr>
          <w:ilvl w:val="0"/>
          <w:numId w:val="5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 riflessione, rifrazione e dispersione della luce e loro leggi</w:t>
      </w:r>
    </w:p>
    <w:p>
      <w:pPr>
        <w:numPr>
          <w:ilvl w:val="0"/>
          <w:numId w:val="5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leggi e costruzione dell'immagine in uno specchio piano e sferico </w:t>
      </w: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(concavo e convesso), equazione dei punti coniugati, </w:t>
      </w:r>
    </w:p>
    <w:p>
      <w:pPr>
        <w:numPr>
          <w:ilvl w:val="0"/>
          <w:numId w:val="5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Riflessione totale ed applicazioni (fibre ottiche), prisma a dispersione.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-54" w:firstLine="0"/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</w:pPr>
      <w:r>
        <w:rPr>
          <w:i w:val="0"/>
          <w:b w:val="1"/>
          <w:color w:val="000000"/>
          <w:position w:val="0"/>
          <w:sz w:val="26"/>
          <w:szCs w:val="26"/>
          <w:highlight w:val="white"/>
          <w:smallCaps w:val="0"/>
          <w:rFonts w:ascii="Times New Roman" w:eastAsia="Times New Roman" w:hAnsi="Times New Roman" w:hint="default"/>
        </w:rPr>
        <w:t xml:space="preserve">Ud4. Lenti e specchi</w:t>
      </w:r>
    </w:p>
    <w:p>
      <w:pPr>
        <w:numPr>
          <w:ilvl w:val="0"/>
          <w:numId w:val="5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Specchi sferici concavi e convessi, costruzione dell'immagine con uno </w:t>
      </w: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specchio sferico, equazione dei punti coniugati</w:t>
      </w:r>
    </w:p>
    <w:p>
      <w:pPr>
        <w:numPr>
          <w:ilvl w:val="0"/>
          <w:numId w:val="5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-54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NanumGothic" w:eastAsia="NanumGothic" w:hAnsi="NanumGothic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Lenti sferiche sottili  convergenti e divergenti costruzione dell'immagine </w:t>
      </w: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con una lente sferica sottile, equazione dei punti coniugati.</w:t>
      </w:r>
    </w:p>
    <w:p>
      <w:pPr>
        <w:numPr>
          <w:ilvl w:val="0"/>
          <w:numId w:val="0"/>
        </w:numPr>
        <w:jc w:val="both"/>
        <w:spacing w:lineRule="auto" w:line="360" w:before="0" w:after="0"/>
        <w:pBdr>
          <w:left w:val="nil"/>
          <w:top w:val="nil"/>
          <w:bottom w:val="nil"/>
          <w:right w:val="nil"/>
          <w:between w:val="nil"/>
        </w:pBdr>
        <w:ind w:left="180" w:right="-54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360" w:before="0" w:after="0"/>
        <w:pBdr>
          <w:left w:val="nil"/>
          <w:top w:val="nil"/>
          <w:bottom w:val="nil"/>
          <w:right w:val="nil"/>
          <w:between w:val="nil"/>
        </w:pBdr>
        <w:ind w:left="180" w:right="-54" w:firstLine="0"/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</w:pP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ind w:left="180" w:right="-60" w:firstLine="0"/>
        <w:rPr>
          <w:i w:val="0"/>
          <w:b w:val="0"/>
          <w:color w:val="000000"/>
          <w:position w:val="0"/>
          <w:sz w:val="24"/>
          <w:szCs w:val="24"/>
          <w:highlight w:val="white"/>
          <w:smallCaps w:val="0"/>
          <w:rFonts w:ascii="Gulim" w:eastAsia="Gulim" w:hAnsi="Gulim" w:hint="default"/>
        </w:rPr>
      </w:pPr>
      <w:r>
        <w:rPr>
          <w:i w:val="1"/>
          <w:b w:val="1"/>
          <w:color w:val="000000"/>
          <w:position w:val="0"/>
          <w:sz w:val="24"/>
          <w:szCs w:val="24"/>
          <w:highlight w:val="white"/>
          <w:smallCaps w:val="0"/>
          <w:rFonts w:ascii="Times New Roman" w:eastAsia="Times New Roman" w:hAnsi="Times New Roman" w:hint="default"/>
        </w:rPr>
        <w:t xml:space="preserve">Attività di laboratorio di fisica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ind w:left="180" w:right="-60" w:firstLine="0"/>
        <w:rPr>
          <w:i w:val="0"/>
          <w:b w:val="0"/>
          <w:color w:val="000000"/>
          <w:position w:val="0"/>
          <w:sz w:val="24"/>
          <w:szCs w:val="24"/>
          <w:highlight w:val="white"/>
          <w:smallCaps w:val="0"/>
          <w:rFonts w:ascii="Gulim" w:eastAsia="Gulim" w:hAnsi="Gulim" w:hint="default"/>
        </w:rPr>
      </w:pPr>
      <w:r>
        <w:rPr>
          <w:i w:val="0"/>
          <w:b w:val="0"/>
          <w:color w:val="000000"/>
          <w:position w:val="0"/>
          <w:sz w:val="24"/>
          <w:szCs w:val="24"/>
          <w:highlight w:val="white"/>
          <w:smallCaps w:val="0"/>
          <w:rFonts w:ascii="Times New Roman" w:eastAsia="Times New Roman" w:hAnsi="Times New Roman" w:hint="default"/>
        </w:rPr>
        <w:t xml:space="preserve">Sono stati utilizzati giocattoli scientifici e realizzate  nel corso dell’anno scolastico  esperienze di </w:t>
      </w:r>
      <w:r>
        <w:rPr>
          <w:i w:val="0"/>
          <w:b w:val="0"/>
          <w:color w:val="000000"/>
          <w:position w:val="0"/>
          <w:sz w:val="24"/>
          <w:szCs w:val="24"/>
          <w:highlight w:val="white"/>
          <w:smallCaps w:val="0"/>
          <w:rFonts w:ascii="Times New Roman" w:eastAsia="Times New Roman" w:hAnsi="Times New Roman" w:hint="default"/>
        </w:rPr>
        <w:t xml:space="preserve">laboratorio di fisica dimostrative e quantitative, seguite ove possibile da relazioni di laboratorio </w:t>
      </w:r>
      <w:r>
        <w:rPr>
          <w:i w:val="0"/>
          <w:b w:val="0"/>
          <w:color w:val="000000"/>
          <w:position w:val="0"/>
          <w:sz w:val="24"/>
          <w:szCs w:val="24"/>
          <w:highlight w:val="white"/>
          <w:smallCaps w:val="0"/>
          <w:rFonts w:ascii="Times New Roman" w:eastAsia="Times New Roman" w:hAnsi="Times New Roman" w:hint="default"/>
        </w:rPr>
        <w:t xml:space="preserve">realizzate a volte individualmente e/o a gruppi tra gli alunni della classe. PROGETTO </w:t>
      </w:r>
      <w:r>
        <w:rPr>
          <w:i w:val="0"/>
          <w:b w:val="0"/>
          <w:color w:val="000000"/>
          <w:position w:val="0"/>
          <w:sz w:val="24"/>
          <w:szCs w:val="24"/>
          <w:highlight w:val="white"/>
          <w:smallCaps w:val="0"/>
          <w:rFonts w:ascii="Times New Roman" w:eastAsia="Times New Roman" w:hAnsi="Times New Roman" w:hint="default"/>
        </w:rPr>
        <w:t xml:space="preserve">‘INNOV@DIDATTICA’ , PROGETTO ‘LA GIUSTA VELOVITA'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ind w:right="-60" w:firstLine="0"/>
        <w:rPr>
          <w:i w:val="0"/>
          <w:b w:val="0"/>
          <w:color w:val="000000"/>
          <w:position w:val="0"/>
          <w:sz w:val="24"/>
          <w:szCs w:val="24"/>
          <w:highlight w:val="white"/>
          <w:smallCaps w:val="0"/>
          <w:rFonts w:ascii="Times New Roman" w:eastAsia="Times New Roman" w:hAnsi="Times New Roman" w:hint="default"/>
        </w:rPr>
      </w:pP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ind w:right="-60" w:firstLine="0"/>
        <w:rPr>
          <w:i w:val="0"/>
          <w:b w:val="0"/>
          <w:color w:val="000000"/>
          <w:position w:val="0"/>
          <w:sz w:val="24"/>
          <w:szCs w:val="24"/>
          <w:highlight w:val="white"/>
          <w:smallCaps w:val="0"/>
          <w:rFonts w:ascii="Gulim" w:eastAsia="Gulim" w:hAnsi="Gulim" w:hint="default"/>
        </w:rPr>
      </w:pPr>
      <w:r>
        <w:rPr>
          <w:i w:val="1"/>
          <w:b w:val="1"/>
          <w:color w:val="000000"/>
          <w:position w:val="0"/>
          <w:sz w:val="24"/>
          <w:szCs w:val="24"/>
          <w:highlight w:val="white"/>
          <w:smallCaps w:val="0"/>
          <w:rFonts w:ascii="Times New Roman" w:eastAsia="Times New Roman" w:hAnsi="Times New Roman" w:hint="default"/>
        </w:rPr>
        <w:t xml:space="preserve">Attività di laboratorio di informatica, multimedialità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ind w:right="-60" w:firstLine="0"/>
        <w:rPr>
          <w:i w:val="0"/>
          <w:b w:val="0"/>
          <w:color w:val="000000"/>
          <w:position w:val="0"/>
          <w:sz w:val="24"/>
          <w:szCs w:val="24"/>
          <w:highlight w:val="white"/>
          <w:smallCaps w:val="0"/>
          <w:rFonts w:ascii="Gulim" w:eastAsia="Gulim" w:hAnsi="Gulim" w:hint="default"/>
        </w:rPr>
      </w:pPr>
      <w:r>
        <w:rPr>
          <w:i w:val="0"/>
          <w:b w:val="0"/>
          <w:color w:val="000000"/>
          <w:position w:val="0"/>
          <w:sz w:val="24"/>
          <w:szCs w:val="24"/>
          <w:highlight w:val="white"/>
          <w:smallCaps w:val="0"/>
          <w:rFonts w:ascii="Times New Roman" w:eastAsia="Times New Roman" w:hAnsi="Times New Roman" w:hint="default"/>
        </w:rPr>
        <w:t xml:space="preserve">Utilizzo della piattaforma digitale. Durante il corso dell’anno scolastico sono state svolte attività di </w:t>
      </w:r>
      <w:r>
        <w:rPr>
          <w:i w:val="0"/>
          <w:b w:val="0"/>
          <w:color w:val="000000"/>
          <w:position w:val="0"/>
          <w:sz w:val="24"/>
          <w:szCs w:val="24"/>
          <w:highlight w:val="white"/>
          <w:smallCaps w:val="0"/>
          <w:rFonts w:ascii="Times New Roman" w:eastAsia="Times New Roman" w:hAnsi="Times New Roman" w:hint="default"/>
        </w:rPr>
        <w:t xml:space="preserve">laboratorio d’informatica utilizzando pacchetti applicativi come. Office ed Open-Office, Geogebra,  </w:t>
      </w:r>
      <w:r>
        <w:rPr>
          <w:i w:val="0"/>
          <w:b w:val="0"/>
          <w:color w:val="000000"/>
          <w:position w:val="0"/>
          <w:sz w:val="24"/>
          <w:szCs w:val="24"/>
          <w:highlight w:val="white"/>
          <w:smallCaps w:val="0"/>
          <w:rFonts w:ascii="Times New Roman" w:eastAsia="Times New Roman" w:hAnsi="Times New Roman" w:hint="default"/>
        </w:rPr>
        <w:t xml:space="preserve">al fine di gestire foto immagini, disegni, grafici e tabelle) e per realizzare  le relazioni di laboratorio </w:t>
      </w:r>
      <w:r>
        <w:rPr>
          <w:i w:val="0"/>
          <w:b w:val="0"/>
          <w:color w:val="000000"/>
          <w:position w:val="0"/>
          <w:sz w:val="24"/>
          <w:szCs w:val="24"/>
          <w:highlight w:val="white"/>
          <w:smallCaps w:val="0"/>
          <w:rFonts w:ascii="Times New Roman" w:eastAsia="Times New Roman" w:hAnsi="Times New Roman" w:hint="default"/>
        </w:rPr>
        <w:t xml:space="preserve">di Fisica.   L'uso della LIM delle web apps, piattaforma digitale, metodologie di ‘flipped classroom', </w:t>
      </w:r>
      <w:r>
        <w:rPr>
          <w:i w:val="0"/>
          <w:b w:val="0"/>
          <w:color w:val="000000"/>
          <w:position w:val="0"/>
          <w:sz w:val="24"/>
          <w:szCs w:val="24"/>
          <w:highlight w:val="white"/>
          <w:smallCaps w:val="0"/>
          <w:rFonts w:ascii="Times New Roman" w:eastAsia="Times New Roman" w:hAnsi="Times New Roman" w:hint="default"/>
        </w:rPr>
        <w:t xml:space="preserve">‘didattica per competenze', metodologia CLIL, tecnica BYOD sono state  parte integrante delle </w:t>
      </w:r>
      <w:r>
        <w:rPr>
          <w:i w:val="0"/>
          <w:b w:val="0"/>
          <w:color w:val="000000"/>
          <w:position w:val="0"/>
          <w:sz w:val="24"/>
          <w:szCs w:val="24"/>
          <w:highlight w:val="white"/>
          <w:smallCaps w:val="0"/>
          <w:rFonts w:ascii="Times New Roman" w:eastAsia="Times New Roman" w:hAnsi="Times New Roman" w:hint="default"/>
        </w:rPr>
        <w:t xml:space="preserve">lezioni svolte</w:t>
      </w: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  <w:t xml:space="preserve">L’insegnante        Prof.ssa T. Maio   </w:t>
      </w: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  <w:t xml:space="preserve">Gli alunni</w:t>
      </w: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  <w:t xml:space="preserve">           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360" w:before="0" w:after="0"/>
        <w:pBdr>
          <w:left w:val="nil"/>
          <w:top w:val="nil"/>
          <w:bottom w:val="nil"/>
          <w:right w:val="nil"/>
          <w:between w:val="nil"/>
        </w:pBdr>
        <w:ind w:left="180" w:right="-54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8"/>
          <w:szCs w:val="28"/>
          <w:highlight w:val="white"/>
          <w:smallCaps w:val="0"/>
          <w:rFonts w:ascii="Times New Roman" w:eastAsia="Times New Roman" w:hAnsi="Times New Roman" w:hint="default"/>
        </w:rPr>
        <w:t xml:space="preserve">                                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8"/>
          <w:szCs w:val="28"/>
          <w:smallCaps w:val="0"/>
          <w:rFonts w:ascii="Times New Roman" w:eastAsia="Times New Roman" w:hAnsi="Times New Roman" w:hint="default"/>
        </w:rPr>
        <w:t xml:space="preserve">                                                                                              </w:t>
      </w:r>
    </w:p>
    <w:p>
      <w:pPr>
        <w:bidi w:val="0"/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highlight w:val="white"/>
          <w:smallCaps w:val="0"/>
          <w:rFonts w:ascii="Times New Roman" w:eastAsia="Times New Roman" w:hAnsi="Times New Roman" w:hint="default"/>
        </w:rPr>
      </w:pPr>
    </w:p>
    <w:sectPr>
      <w:footerReference w:type="default" r:id="rId7"/>
      <w:pgSz w:w="11906" w:h="16838"/>
      <w:pgMar w:top="709" w:left="1134" w:bottom="1134" w:right="1134" w:footer="708" w:gutter="0"/>
      <w:pgNumType w:fmt="decimal" w:start="1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Symbol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eorg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ekto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oudy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Open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MS Mincho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ulim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numPr>
        <w:ilvl w:val="0"/>
        <w:numId w:val="0"/>
      </w:numPr>
      <w:jc w:val="left"/>
      <w:spacing w:lineRule="auto" w:line="240" w:before="0" w:after="0"/>
      <w:pBdr>
        <w:left w:val="nil"/>
        <w:top w:val="nil"/>
        <w:bottom w:val="nil"/>
        <w:right w:val="nil"/>
        <w:between w:val="nil"/>
      </w:pBdr>
      <w:ind w:right="0" w:firstLine="0"/>
      <w:rPr>
        <w:i w:val="0"/>
        <w:b w:val="0"/>
        <w:color w:val="000000"/>
        <w:position w:val="0"/>
        <w:sz w:val="24"/>
        <w:szCs w:val="24"/>
        <w:smallCaps w:val="0"/>
        <w:rFonts w:ascii="Times New Roman" w:eastAsia="Times New Roman" w:hAnsi="Times New Roman" w:hint="default"/>
      </w:rPr>
    </w:pPr>
    <w:r>
      <w:rPr>
        <w:sz w:val="20"/>
      </w:rPr>
      <w:pict>
        <v:shapetype id="_x0000_t202" coordsize="21600,21600" o:spt="202" o:preferrelative="t" path="m,l,21600r21600,l21600,xe">
          <v:stroke joinstyle="miter"/>
        </v:shapetype>
        <v:shape id="_x0000_s3" type="#_x0000_t202" style="position:absolute;left:0;margin-left:227pt;mso-position-horizontal:absolute;mso-position-horizontal-relative:text;margin-top:0pt;mso-position-vertical:absolute;mso-position-vertical-relative:text;width:28.0pt;height:13.3pt;v-text-anchor:middle;z-index:251624960" stroked="f" fillcolor="white" filled="t">
          <w10:wrap type="square" side="both"/>
          <v:textbox style="" inset="7pt,4pt,7pt,4pt">
            <w:txbxContent>
              <w:p>
                <w:pPr>
                  <w:pStyle w:val="PO309"/>
                  <w:numPr>
                    <w:ilvl w:val="0"/>
                    <w:numId w:val="0"/>
                  </w:numPr>
                  <w:jc w:val="left"/>
                  <w:spacing w:lineRule="atLeast" w:line="1" w:before="0" w:after="0"/>
                  <w:ind w:right="0" w:firstLine="0"/>
                  <w:rPr>
                    <w:vertAlign w:val="subscript"/>
                    <w:position w:val="-1"/>
                    <w:sz w:val="24"/>
                    <w:szCs w:val="24"/>
                    <w:rFonts w:ascii="Times New Roman" w:eastAsia="Times New Roman" w:hAnsi="Times New Roman" w:hint="default"/>
                  </w:rPr>
                  <w:outlineLvl w:val="0"/>
                </w:pPr>
                <w:r>
                  <w:rPr>
                    <w:rStyle w:val="PO297"/>
                    <w:vertAlign w:val="subscript"/>
                    <w:position w:val="-1"/>
                    <w:sz w:val="24"/>
                    <w:szCs w:val="24"/>
                    <w:rFonts w:ascii="Times New Roman" w:eastAsia="Times New Roman" w:hAnsi="Times New Roman" w:hint="default"/>
                  </w:rPr>
                  <w:t>2</w:t>
                </w:r>
              </w:p>
              <w:p>
                <w:pPr>
                  <w:pStyle w:val="PO153"/>
                  <w:numPr>
                    <w:ilvl w:val="0"/>
                    <w:numId w:val="0"/>
                  </w:numPr>
                  <w:jc w:val="left"/>
                  <w:spacing w:lineRule="atLeast" w:line="1" w:before="0" w:after="0"/>
                  <w:ind w:right="0" w:firstLine="0"/>
                  <w:rPr>
                    <w:vertAlign w:val="subscript"/>
                    <w:position w:val="-1"/>
                    <w:sz w:val="24"/>
                    <w:szCs w:val="24"/>
                    <w:rFonts w:ascii="Times New Roman" w:eastAsia="Times New Roman" w:hAnsi="Times New Roman" w:hint="default"/>
                  </w:rPr>
                  <w:outlineLvl w:val="0"/>
                </w:pPr>
              </w:p>
            </w:txbxContent>
          </v:textbox>
        </v:shape>
      </w:pict>
    </w:r>
    <w:r>
      <w:rPr>
        <w:sz w:val="20"/>
      </w:rPr>
      <w:drawing>
        <wp:anchor distT="0" distB="0" distL="0" distR="0" simplePos="0" relativeHeight="251624961" behindDoc="0" locked="0" layoutInCell="1" allowOverlap="1">
          <wp:simplePos x="0" y="0"/>
          <wp:positionH relativeFrom="column">
            <wp:posOffset>2881635</wp:posOffset>
          </wp:positionH>
          <wp:positionV relativeFrom="paragraph">
            <wp:posOffset>639</wp:posOffset>
          </wp:positionV>
          <wp:extent cx="364490" cy="177165"/>
          <wp:effectExtent l="0" t="0" r="0" b="0"/>
          <wp:wrapSquare wrapText="bothSides"/>
          <wp:docPr id="4" name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/storage/emulated/0/.polaris_temp/image3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125" cy="177800"/>
                  </a:xfrm>
                  <a:prstGeom prst="rect"/>
                  <a:ln cap="flat"/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27DD0B21"/>
    <w:lvl w:ilvl="0">
      <w:lvlJc w:val="left"/>
      <w:numFmt w:val="bullet"/>
      <w:start w:val="1"/>
      <w:suff w:val="tab"/>
      <w:pPr>
        <w:ind w:left="72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1">
      <w:lvlJc w:val="left"/>
      <w:numFmt w:val="bullet"/>
      <w:start w:val="1"/>
      <w:suff w:val="tab"/>
      <w:pPr>
        <w:ind w:firstLine="0"/>
      </w:pPr>
      <w:lvlText w:val=""/>
    </w:lvl>
    <w:lvl w:ilvl="2">
      <w:lvlJc w:val="left"/>
      <w:numFmt w:val="bullet"/>
      <w:start w:val="1"/>
      <w:suff w:val="tab"/>
      <w:pPr>
        <w:ind w:firstLine="0"/>
      </w:pPr>
      <w:lvlText w:val=""/>
    </w:lvl>
    <w:lvl w:ilvl="3">
      <w:lvlJc w:val="left"/>
      <w:numFmt w:val="bullet"/>
      <w:start w:val="1"/>
      <w:suff w:val="tab"/>
      <w:pPr>
        <w:ind w:firstLine="0"/>
      </w:pPr>
      <w:lvlText w:val=""/>
    </w:lvl>
    <w:lvl w:ilvl="4">
      <w:lvlJc w:val="left"/>
      <w:numFmt w:val="bullet"/>
      <w:start w:val="1"/>
      <w:suff w:val="tab"/>
      <w:pPr>
        <w:ind w:firstLine="0"/>
      </w:pPr>
      <w:lvlText w:val=""/>
    </w:lvl>
    <w:lvl w:ilvl="5">
      <w:lvlJc w:val="left"/>
      <w:numFmt w:val="bullet"/>
      <w:start w:val="1"/>
      <w:suff w:val="tab"/>
      <w:pPr>
        <w:ind w:firstLine="0"/>
      </w:pPr>
      <w:lvlText w:val=""/>
    </w:lvl>
    <w:lvl w:ilvl="6">
      <w:lvlJc w:val="left"/>
      <w:numFmt w:val="bullet"/>
      <w:start w:val="1"/>
      <w:suff w:val="tab"/>
      <w:pPr>
        <w:ind w:firstLine="0"/>
      </w:pPr>
      <w:lvlText w:val=""/>
    </w:lvl>
    <w:lvl w:ilvl="7">
      <w:lvlJc w:val="left"/>
      <w:numFmt w:val="bullet"/>
      <w:start w:val="1"/>
      <w:suff w:val="tab"/>
      <w:pPr>
        <w:ind w:firstLine="0"/>
      </w:pPr>
      <w:lvlText w:val=""/>
    </w:lvl>
    <w:lvl w:ilvl="8">
      <w:lvlJc w:val="left"/>
      <w:numFmt w:val="bullet"/>
      <w:start w:val="1"/>
      <w:suff w:val="tab"/>
      <w:pPr>
        <w:ind w:firstLine="0"/>
      </w:pPr>
      <w:lvlText w:val=""/>
    </w:lvl>
  </w:abstractNum>
  <w:abstractNum w:abstractNumId="1">
    <w:multiLevelType w:val="hybridMultilevel"/>
    <w:nsid w:val="000001"/>
    <w:tmpl w:val="41D54CBA"/>
    <w:lvl w:ilvl="0">
      <w:lvlJc w:val="left"/>
      <w:numFmt w:val="bullet"/>
      <w:start w:val="1"/>
      <w:suff w:val="tab"/>
      <w:pPr>
        <w:ind w:left="720" w:hanging="360"/>
      </w:pPr>
      <w:rPr>
        <w:rFonts w:ascii="Noto Sans Symbols" w:eastAsia="Noto Sans Symbols" w:hAnsi="Noto Sans Symbols"/>
        <w:shd w:val="clear"/>
        <w:sz w:val="28"/>
        <w:szCs w:val="28"/>
        <w:vertAlign w:val="subscript"/>
        <w:w w:val="100"/>
      </w:rPr>
      <w:lvlText w:val="●"/>
    </w:lvl>
    <w:lvl w:ilvl="1">
      <w:lvlJc w:val="left"/>
      <w:numFmt w:val="bullet"/>
      <w:start w:val="1"/>
      <w:suff w:val="tab"/>
      <w:pPr>
        <w:ind w:firstLine="0"/>
      </w:pPr>
      <w:lvlText w:val=""/>
    </w:lvl>
    <w:lvl w:ilvl="2">
      <w:lvlJc w:val="left"/>
      <w:numFmt w:val="bullet"/>
      <w:start w:val="1"/>
      <w:suff w:val="tab"/>
      <w:pPr>
        <w:ind w:firstLine="0"/>
      </w:pPr>
      <w:lvlText w:val=""/>
    </w:lvl>
    <w:lvl w:ilvl="3">
      <w:lvlJc w:val="left"/>
      <w:numFmt w:val="bullet"/>
      <w:start w:val="1"/>
      <w:suff w:val="tab"/>
      <w:pPr>
        <w:ind w:firstLine="0"/>
      </w:pPr>
      <w:lvlText w:val=""/>
    </w:lvl>
    <w:lvl w:ilvl="4">
      <w:lvlJc w:val="left"/>
      <w:numFmt w:val="bullet"/>
      <w:start w:val="1"/>
      <w:suff w:val="tab"/>
      <w:pPr>
        <w:ind w:firstLine="0"/>
      </w:pPr>
      <w:lvlText w:val=""/>
    </w:lvl>
    <w:lvl w:ilvl="5">
      <w:lvlJc w:val="left"/>
      <w:numFmt w:val="bullet"/>
      <w:start w:val="1"/>
      <w:suff w:val="tab"/>
      <w:pPr>
        <w:ind w:firstLine="0"/>
      </w:pPr>
      <w:lvlText w:val=""/>
    </w:lvl>
    <w:lvl w:ilvl="6">
      <w:lvlJc w:val="left"/>
      <w:numFmt w:val="bullet"/>
      <w:start w:val="1"/>
      <w:suff w:val="tab"/>
      <w:pPr>
        <w:ind w:firstLine="0"/>
      </w:pPr>
      <w:lvlText w:val=""/>
    </w:lvl>
    <w:lvl w:ilvl="7">
      <w:lvlJc w:val="left"/>
      <w:numFmt w:val="bullet"/>
      <w:start w:val="1"/>
      <w:suff w:val="tab"/>
      <w:pPr>
        <w:ind w:firstLine="0"/>
      </w:pPr>
      <w:lvlText w:val=""/>
    </w:lvl>
    <w:lvl w:ilvl="8">
      <w:lvlJc w:val="left"/>
      <w:numFmt w:val="bullet"/>
      <w:start w:val="1"/>
      <w:suff w:val="tab"/>
      <w:pPr>
        <w:ind w:firstLine="0"/>
      </w:pPr>
      <w:lvlText w:val=""/>
    </w:lvl>
  </w:abstractNum>
  <w:abstractNum w:abstractNumId="2">
    <w:multiLevelType w:val="hybridMultilevel"/>
    <w:nsid w:val="000002"/>
    <w:tmpl w:val="39B84BF0"/>
    <w:lvl w:ilvl="0">
      <w:lvlJc w:val="left"/>
      <w:numFmt w:val="bullet"/>
      <w:start w:val="1"/>
      <w:suff w:val="tab"/>
      <w:pPr>
        <w:ind w:left="720" w:hanging="360"/>
      </w:pPr>
      <w:rPr>
        <w:color w:val="000000"/>
        <w:rFonts w:ascii="Noto Sans Symbols" w:eastAsia="Noto Sans Symbols" w:hAnsi="Noto Sans Symbols"/>
        <w:b w:val="0"/>
        <w:shd w:val="clear"/>
        <w:sz w:val="20"/>
        <w:szCs w:val="20"/>
        <w:u w:val="none"/>
        <w:vertAlign w:val="subscript"/>
        <w:w w:val="100"/>
      </w:rPr>
      <w:lvlText w:val="●"/>
    </w:lvl>
    <w:lvl w:ilvl="1">
      <w:lvlJc w:val="left"/>
      <w:numFmt w:val="bullet"/>
      <w:start w:val="1"/>
      <w:suff w:val="tab"/>
      <w:pPr>
        <w:ind w:firstLine="0"/>
      </w:pPr>
      <w:lvlText w:val=""/>
    </w:lvl>
    <w:lvl w:ilvl="2">
      <w:lvlJc w:val="left"/>
      <w:numFmt w:val="bullet"/>
      <w:start w:val="1"/>
      <w:suff w:val="tab"/>
      <w:pPr>
        <w:ind w:firstLine="0"/>
      </w:pPr>
      <w:lvlText w:val=""/>
    </w:lvl>
    <w:lvl w:ilvl="3">
      <w:lvlJc w:val="left"/>
      <w:numFmt w:val="bullet"/>
      <w:start w:val="1"/>
      <w:suff w:val="tab"/>
      <w:pPr>
        <w:ind w:firstLine="0"/>
      </w:pPr>
      <w:lvlText w:val=""/>
    </w:lvl>
    <w:lvl w:ilvl="4">
      <w:lvlJc w:val="left"/>
      <w:numFmt w:val="bullet"/>
      <w:start w:val="1"/>
      <w:suff w:val="tab"/>
      <w:pPr>
        <w:ind w:firstLine="0"/>
      </w:pPr>
      <w:lvlText w:val=""/>
    </w:lvl>
    <w:lvl w:ilvl="5">
      <w:lvlJc w:val="left"/>
      <w:numFmt w:val="bullet"/>
      <w:start w:val="1"/>
      <w:suff w:val="tab"/>
      <w:pPr>
        <w:ind w:firstLine="0"/>
      </w:pPr>
      <w:lvlText w:val=""/>
    </w:lvl>
    <w:lvl w:ilvl="6">
      <w:lvlJc w:val="left"/>
      <w:numFmt w:val="bullet"/>
      <w:start w:val="1"/>
      <w:suff w:val="tab"/>
      <w:pPr>
        <w:ind w:firstLine="0"/>
      </w:pPr>
      <w:lvlText w:val=""/>
    </w:lvl>
    <w:lvl w:ilvl="7">
      <w:lvlJc w:val="left"/>
      <w:numFmt w:val="bullet"/>
      <w:start w:val="1"/>
      <w:suff w:val="tab"/>
      <w:pPr>
        <w:ind w:firstLine="0"/>
      </w:pPr>
      <w:lvlText w:val=""/>
    </w:lvl>
    <w:lvl w:ilvl="8">
      <w:lvlJc w:val="left"/>
      <w:numFmt w:val="bullet"/>
      <w:start w:val="1"/>
      <w:suff w:val="tab"/>
      <w:pPr>
        <w:ind w:firstLine="0"/>
      </w:pPr>
      <w:lvlText w:val=""/>
    </w:lvl>
  </w:abstractNum>
  <w:abstractNum w:abstractNumId="3">
    <w:multiLevelType w:val="hybridMultilevel"/>
    <w:nsid w:val="000003"/>
    <w:tmpl w:val="353BC4F4"/>
    <w:lvl w:ilvl="0">
      <w:lvlJc w:val="left"/>
      <w:numFmt w:val="bullet"/>
      <w:start w:val="1"/>
      <w:suff w:val="tab"/>
      <w:pPr>
        <w:ind w:left="72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1">
      <w:lvlJc w:val="left"/>
      <w:numFmt w:val="bullet"/>
      <w:start w:val="1"/>
      <w:suff w:val="tab"/>
      <w:pPr>
        <w:ind w:left="108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2">
      <w:lvlJc w:val="left"/>
      <w:numFmt w:val="bullet"/>
      <w:start w:val="1"/>
      <w:suff w:val="tab"/>
      <w:pPr>
        <w:ind w:left="144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3">
      <w:lvlJc w:val="left"/>
      <w:numFmt w:val="bullet"/>
      <w:start w:val="1"/>
      <w:suff w:val="tab"/>
      <w:pPr>
        <w:ind w:left="180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4">
      <w:lvlJc w:val="left"/>
      <w:numFmt w:val="bullet"/>
      <w:start w:val="1"/>
      <w:suff w:val="tab"/>
      <w:pPr>
        <w:ind w:left="216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5">
      <w:lvlJc w:val="left"/>
      <w:numFmt w:val="bullet"/>
      <w:start w:val="1"/>
      <w:suff w:val="tab"/>
      <w:pPr>
        <w:ind w:left="252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6">
      <w:lvlJc w:val="left"/>
      <w:numFmt w:val="bullet"/>
      <w:start w:val="1"/>
      <w:suff w:val="tab"/>
      <w:pPr>
        <w:ind w:left="288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7">
      <w:lvlJc w:val="left"/>
      <w:numFmt w:val="bullet"/>
      <w:start w:val="1"/>
      <w:suff w:val="tab"/>
      <w:pPr>
        <w:ind w:left="324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8">
      <w:lvlJc w:val="left"/>
      <w:numFmt w:val="bullet"/>
      <w:start w:val="1"/>
      <w:suff w:val="tab"/>
      <w:pPr>
        <w:ind w:left="360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</w:abstractNum>
  <w:abstractNum w:abstractNumId="4">
    <w:multiLevelType w:val="hybridMultilevel"/>
    <w:nsid w:val="000004"/>
    <w:tmpl w:val="207A8EF9"/>
    <w:lvl w:ilvl="0">
      <w:lvlJc w:val="left"/>
      <w:numFmt w:val="bullet"/>
      <w:start w:val="1"/>
      <w:suff w:val="tab"/>
      <w:pPr>
        <w:ind w:left="72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1">
      <w:lvlJc w:val="left"/>
      <w:numFmt w:val="bullet"/>
      <w:start w:val="1"/>
      <w:suff w:val="tab"/>
      <w:pPr>
        <w:ind w:firstLine="0"/>
      </w:pPr>
      <w:lvlText w:val=""/>
    </w:lvl>
    <w:lvl w:ilvl="2">
      <w:lvlJc w:val="left"/>
      <w:numFmt w:val="bullet"/>
      <w:start w:val="1"/>
      <w:suff w:val="tab"/>
      <w:pPr>
        <w:ind w:firstLine="0"/>
      </w:pPr>
      <w:lvlText w:val=""/>
    </w:lvl>
    <w:lvl w:ilvl="3">
      <w:lvlJc w:val="left"/>
      <w:numFmt w:val="bullet"/>
      <w:start w:val="1"/>
      <w:suff w:val="tab"/>
      <w:pPr>
        <w:ind w:firstLine="0"/>
      </w:pPr>
      <w:lvlText w:val=""/>
    </w:lvl>
    <w:lvl w:ilvl="4">
      <w:lvlJc w:val="left"/>
      <w:numFmt w:val="bullet"/>
      <w:start w:val="1"/>
      <w:suff w:val="tab"/>
      <w:pPr>
        <w:ind w:firstLine="0"/>
      </w:pPr>
      <w:lvlText w:val=""/>
    </w:lvl>
    <w:lvl w:ilvl="5">
      <w:lvlJc w:val="left"/>
      <w:numFmt w:val="bullet"/>
      <w:start w:val="1"/>
      <w:suff w:val="tab"/>
      <w:pPr>
        <w:ind w:firstLine="0"/>
      </w:pPr>
      <w:lvlText w:val=""/>
    </w:lvl>
    <w:lvl w:ilvl="6">
      <w:lvlJc w:val="left"/>
      <w:numFmt w:val="bullet"/>
      <w:start w:val="1"/>
      <w:suff w:val="tab"/>
      <w:pPr>
        <w:ind w:firstLine="0"/>
      </w:pPr>
      <w:lvlText w:val=""/>
    </w:lvl>
    <w:lvl w:ilvl="7">
      <w:lvlJc w:val="left"/>
      <w:numFmt w:val="bullet"/>
      <w:start w:val="1"/>
      <w:suff w:val="tab"/>
      <w:pPr>
        <w:ind w:firstLine="0"/>
      </w:pPr>
      <w:lvlText w:val=""/>
    </w:lvl>
    <w:lvl w:ilvl="8">
      <w:lvlJc w:val="left"/>
      <w:numFmt w:val="bullet"/>
      <w:start w:val="1"/>
      <w:suff w:val="tab"/>
      <w:pPr>
        <w:ind w:firstLine="0"/>
      </w:pPr>
      <w:lvlText w:val=""/>
    </w:lvl>
  </w:abstractNum>
  <w:abstractNum w:abstractNumId="5">
    <w:multiLevelType w:val="hybridMultilevel"/>
    <w:nsid w:val="000005"/>
    <w:tmpl w:val="2F922DBF"/>
    <w:lvl w:ilvl="0">
      <w:lvlJc w:val="left"/>
      <w:numFmt w:val="bullet"/>
      <w:start w:val="1"/>
      <w:suff w:val="tab"/>
      <w:pPr>
        <w:ind w:left="720" w:hanging="360"/>
      </w:pPr>
      <w:rPr>
        <w:rFonts w:ascii="Noto Sans Symbols" w:eastAsia="Noto Sans Symbols" w:hAnsi="Noto Sans Symbols"/>
        <w:shd w:val="clear"/>
        <w:sz w:val="28"/>
        <w:szCs w:val="28"/>
        <w:vertAlign w:val="subscript"/>
        <w:w w:val="100"/>
      </w:rPr>
      <w:lvlText w:val="●"/>
    </w:lvl>
    <w:lvl w:ilvl="1">
      <w:lvlJc w:val="left"/>
      <w:numFmt w:val="bullet"/>
      <w:start w:val="1"/>
      <w:suff w:val="tab"/>
      <w:pPr>
        <w:ind w:firstLine="0"/>
      </w:pPr>
      <w:lvlText w:val=""/>
    </w:lvl>
    <w:lvl w:ilvl="2">
      <w:lvlJc w:val="left"/>
      <w:numFmt w:val="bullet"/>
      <w:start w:val="1"/>
      <w:suff w:val="tab"/>
      <w:pPr>
        <w:ind w:firstLine="0"/>
      </w:pPr>
      <w:lvlText w:val=""/>
    </w:lvl>
    <w:lvl w:ilvl="3">
      <w:lvlJc w:val="left"/>
      <w:numFmt w:val="bullet"/>
      <w:start w:val="1"/>
      <w:suff w:val="tab"/>
      <w:pPr>
        <w:ind w:firstLine="0"/>
      </w:pPr>
      <w:lvlText w:val=""/>
    </w:lvl>
    <w:lvl w:ilvl="4">
      <w:lvlJc w:val="left"/>
      <w:numFmt w:val="bullet"/>
      <w:start w:val="1"/>
      <w:suff w:val="tab"/>
      <w:pPr>
        <w:ind w:firstLine="0"/>
      </w:pPr>
      <w:lvlText w:val=""/>
    </w:lvl>
    <w:lvl w:ilvl="5">
      <w:lvlJc w:val="left"/>
      <w:numFmt w:val="bullet"/>
      <w:start w:val="1"/>
      <w:suff w:val="tab"/>
      <w:pPr>
        <w:ind w:firstLine="0"/>
      </w:pPr>
      <w:lvlText w:val=""/>
    </w:lvl>
    <w:lvl w:ilvl="6">
      <w:lvlJc w:val="left"/>
      <w:numFmt w:val="bullet"/>
      <w:start w:val="1"/>
      <w:suff w:val="tab"/>
      <w:pPr>
        <w:ind w:firstLine="0"/>
      </w:pPr>
      <w:lvlText w:val=""/>
    </w:lvl>
    <w:lvl w:ilvl="7">
      <w:lvlJc w:val="left"/>
      <w:numFmt w:val="bullet"/>
      <w:start w:val="1"/>
      <w:suff w:val="tab"/>
      <w:pPr>
        <w:ind w:firstLine="0"/>
      </w:pPr>
      <w:lvlText w:val=""/>
    </w:lvl>
    <w:lvl w:ilvl="8">
      <w:lvlJc w:val="left"/>
      <w:numFmt w:val="bullet"/>
      <w:start w:val="1"/>
      <w:suff w:val="tab"/>
      <w:pPr>
        <w:ind w:firstLine="0"/>
      </w:pPr>
      <w:lvlText w:val=""/>
    </w:lvl>
  </w:abstractNum>
  <w:abstractNum w:abstractNumId="6">
    <w:multiLevelType w:val="hybridMultilevel"/>
    <w:nsid w:val="000006"/>
    <w:tmpl w:val="594E532E"/>
    <w:lvl w:ilvl="0">
      <w:lvlJc w:val="left"/>
      <w:numFmt w:val="bullet"/>
      <w:start w:val="1"/>
      <w:suff w:val="tab"/>
      <w:pPr>
        <w:ind w:left="720" w:hanging="360"/>
      </w:pPr>
      <w:rPr>
        <w:rFonts w:ascii="Noto Sans Symbols" w:eastAsia="Noto Sans Symbols" w:hAnsi="Noto Sans Symbols"/>
        <w:shd w:val="clear"/>
        <w:sz w:val="28"/>
        <w:szCs w:val="28"/>
        <w:vertAlign w:val="subscript"/>
        <w:w w:val="100"/>
      </w:rPr>
      <w:lvlText w:val="●"/>
    </w:lvl>
    <w:lvl w:ilvl="1">
      <w:lvlJc w:val="left"/>
      <w:numFmt w:val="bullet"/>
      <w:start w:val="1"/>
      <w:suff w:val="tab"/>
      <w:pPr>
        <w:ind w:firstLine="0"/>
      </w:pPr>
      <w:lvlText w:val=""/>
    </w:lvl>
    <w:lvl w:ilvl="2">
      <w:lvlJc w:val="left"/>
      <w:numFmt w:val="bullet"/>
      <w:start w:val="1"/>
      <w:suff w:val="tab"/>
      <w:pPr>
        <w:ind w:firstLine="0"/>
      </w:pPr>
      <w:lvlText w:val=""/>
    </w:lvl>
    <w:lvl w:ilvl="3">
      <w:lvlJc w:val="left"/>
      <w:numFmt w:val="bullet"/>
      <w:start w:val="1"/>
      <w:suff w:val="tab"/>
      <w:pPr>
        <w:ind w:firstLine="0"/>
      </w:pPr>
      <w:lvlText w:val=""/>
    </w:lvl>
    <w:lvl w:ilvl="4">
      <w:lvlJc w:val="left"/>
      <w:numFmt w:val="bullet"/>
      <w:start w:val="1"/>
      <w:suff w:val="tab"/>
      <w:pPr>
        <w:ind w:firstLine="0"/>
      </w:pPr>
      <w:lvlText w:val=""/>
    </w:lvl>
    <w:lvl w:ilvl="5">
      <w:lvlJc w:val="left"/>
      <w:numFmt w:val="bullet"/>
      <w:start w:val="1"/>
      <w:suff w:val="tab"/>
      <w:pPr>
        <w:ind w:firstLine="0"/>
      </w:pPr>
      <w:lvlText w:val=""/>
    </w:lvl>
    <w:lvl w:ilvl="6">
      <w:lvlJc w:val="left"/>
      <w:numFmt w:val="bullet"/>
      <w:start w:val="1"/>
      <w:suff w:val="tab"/>
      <w:pPr>
        <w:ind w:firstLine="0"/>
      </w:pPr>
      <w:lvlText w:val=""/>
    </w:lvl>
    <w:lvl w:ilvl="7">
      <w:lvlJc w:val="left"/>
      <w:numFmt w:val="bullet"/>
      <w:start w:val="1"/>
      <w:suff w:val="tab"/>
      <w:pPr>
        <w:ind w:firstLine="0"/>
      </w:pPr>
      <w:lvlText w:val=""/>
    </w:lvl>
    <w:lvl w:ilvl="8">
      <w:lvlJc w:val="left"/>
      <w:numFmt w:val="bullet"/>
      <w:start w:val="1"/>
      <w:suff w:val="tab"/>
      <w:pPr>
        <w:ind w:firstLine="0"/>
      </w:pPr>
      <w:lvlText w:val=""/>
    </w:lvl>
  </w:abstractNum>
  <w:abstractNum w:abstractNumId="7">
    <w:multiLevelType w:val="hybridMultilevel"/>
    <w:nsid w:val="000007"/>
    <w:tmpl w:val="35BF2783"/>
    <w:lvl w:ilvl="0">
      <w:lvlJc w:val="left"/>
      <w:numFmt w:val="bullet"/>
      <w:start w:val="1"/>
      <w:suff w:val="tab"/>
      <w:pPr>
        <w:ind w:left="800" w:hanging="400"/>
      </w:pPr>
      <w:rPr>
        <w:color w:val="000000"/>
        <w:rFonts w:ascii="Wingdings" w:eastAsia="Wingdings" w:hAnsi="Wingdings"/>
        <w:b w:val="0"/>
        <w:shd w:val="clear"/>
        <w:sz w:val="20"/>
        <w:szCs w:val="20"/>
        <w:vertAlign w:val="subscript"/>
        <w:w w:val="100"/>
      </w:rPr>
      <w:lvlText w:val="Ø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8">
    <w:multiLevelType w:val="hybridMultilevel"/>
    <w:nsid w:val="000008"/>
    <w:tmpl w:val="1471DE28"/>
    <w:lvl w:ilvl="0">
      <w:lvlJc w:val="left"/>
      <w:numFmt w:val="bullet"/>
      <w:start w:val="1"/>
      <w:suff w:val="tab"/>
      <w:pPr>
        <w:ind w:left="800" w:hanging="400"/>
      </w:pPr>
      <w:rPr>
        <w:color w:val="000000"/>
        <w:rFonts w:ascii="Wingdings" w:eastAsia="Wingdings" w:hAnsi="Wingdings"/>
        <w:b w:val="0"/>
        <w:shd w:val="clear"/>
        <w:sz w:val="20"/>
        <w:szCs w:val="20"/>
        <w:vertAlign w:val="subscript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9">
    <w:multiLevelType w:val="hybridMultilevel"/>
    <w:nsid w:val="000009"/>
    <w:tmpl w:val="57DC82D7"/>
    <w:lvl w:ilvl="0">
      <w:lvlJc w:val="left"/>
      <w:numFmt w:val="bullet"/>
      <w:start w:val="1"/>
      <w:suff w:val="tab"/>
      <w:pPr>
        <w:ind w:left="800" w:hanging="400"/>
      </w:pPr>
      <w:rPr>
        <w:color w:val="000000"/>
        <w:rFonts w:ascii="Wingdings" w:eastAsia="Wingdings" w:hAnsi="Wingdings"/>
        <w:b w:val="0"/>
        <w:shd w:val="clear"/>
        <w:sz w:val="26"/>
        <w:szCs w:val="26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10">
    <w:multiLevelType w:val="hybridMultilevel"/>
    <w:nsid w:val="00000A"/>
    <w:tmpl w:val="205A56EF"/>
    <w:lvl w:ilvl="0">
      <w:lvlJc w:val="left"/>
      <w:numFmt w:val="bullet"/>
      <w:start w:val="1"/>
      <w:suff w:val="tab"/>
      <w:pPr>
        <w:ind w:left="72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1">
      <w:lvlJc w:val="left"/>
      <w:numFmt w:val="bullet"/>
      <w:start w:val="1"/>
      <w:suff w:val="tab"/>
      <w:pPr>
        <w:ind w:firstLine="0"/>
      </w:pPr>
      <w:lvlText w:val=""/>
    </w:lvl>
    <w:lvl w:ilvl="2">
      <w:lvlJc w:val="left"/>
      <w:numFmt w:val="bullet"/>
      <w:start w:val="1"/>
      <w:suff w:val="tab"/>
      <w:pPr>
        <w:ind w:firstLine="0"/>
      </w:pPr>
      <w:lvlText w:val=""/>
    </w:lvl>
    <w:lvl w:ilvl="3">
      <w:lvlJc w:val="left"/>
      <w:numFmt w:val="bullet"/>
      <w:start w:val="1"/>
      <w:suff w:val="tab"/>
      <w:pPr>
        <w:ind w:firstLine="0"/>
      </w:pPr>
      <w:lvlText w:val=""/>
    </w:lvl>
    <w:lvl w:ilvl="4">
      <w:lvlJc w:val="left"/>
      <w:numFmt w:val="bullet"/>
      <w:start w:val="1"/>
      <w:suff w:val="tab"/>
      <w:pPr>
        <w:ind w:firstLine="0"/>
      </w:pPr>
      <w:lvlText w:val=""/>
    </w:lvl>
    <w:lvl w:ilvl="5">
      <w:lvlJc w:val="left"/>
      <w:numFmt w:val="bullet"/>
      <w:start w:val="1"/>
      <w:suff w:val="tab"/>
      <w:pPr>
        <w:ind w:firstLine="0"/>
      </w:pPr>
      <w:lvlText w:val=""/>
    </w:lvl>
    <w:lvl w:ilvl="6">
      <w:lvlJc w:val="left"/>
      <w:numFmt w:val="bullet"/>
      <w:start w:val="1"/>
      <w:suff w:val="tab"/>
      <w:pPr>
        <w:ind w:firstLine="0"/>
      </w:pPr>
      <w:lvlText w:val=""/>
    </w:lvl>
    <w:lvl w:ilvl="7">
      <w:lvlJc w:val="left"/>
      <w:numFmt w:val="bullet"/>
      <w:start w:val="1"/>
      <w:suff w:val="tab"/>
      <w:pPr>
        <w:ind w:firstLine="0"/>
      </w:pPr>
      <w:lvlText w:val=""/>
    </w:lvl>
    <w:lvl w:ilvl="8">
      <w:lvlJc w:val="left"/>
      <w:numFmt w:val="bullet"/>
      <w:start w:val="1"/>
      <w:suff w:val="tab"/>
      <w:pPr>
        <w:ind w:firstLine="0"/>
      </w:pPr>
      <w:lvlText w:val=""/>
    </w:lvl>
  </w:abstractNum>
  <w:abstractNum w:abstractNumId="11">
    <w:multiLevelType w:val="hybridMultilevel"/>
    <w:nsid w:val="00000B"/>
    <w:tmpl w:val="3AC172CB"/>
    <w:lvl w:ilvl="0">
      <w:lvlJc w:val="left"/>
      <w:numFmt w:val="bullet"/>
      <w:start w:val="1"/>
      <w:suff w:val="tab"/>
      <w:pPr>
        <w:ind w:left="72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1">
      <w:lvlJc w:val="left"/>
      <w:numFmt w:val="bullet"/>
      <w:start w:val="1"/>
      <w:suff w:val="tab"/>
      <w:pPr>
        <w:ind w:firstLine="0"/>
      </w:pPr>
      <w:lvlText w:val=""/>
    </w:lvl>
    <w:lvl w:ilvl="2">
      <w:lvlJc w:val="left"/>
      <w:numFmt w:val="bullet"/>
      <w:start w:val="1"/>
      <w:suff w:val="tab"/>
      <w:pPr>
        <w:ind w:firstLine="0"/>
      </w:pPr>
      <w:lvlText w:val=""/>
    </w:lvl>
    <w:lvl w:ilvl="3">
      <w:lvlJc w:val="left"/>
      <w:numFmt w:val="bullet"/>
      <w:start w:val="1"/>
      <w:suff w:val="tab"/>
      <w:pPr>
        <w:ind w:firstLine="0"/>
      </w:pPr>
      <w:lvlText w:val=""/>
    </w:lvl>
    <w:lvl w:ilvl="4">
      <w:lvlJc w:val="left"/>
      <w:numFmt w:val="bullet"/>
      <w:start w:val="1"/>
      <w:suff w:val="tab"/>
      <w:pPr>
        <w:ind w:firstLine="0"/>
      </w:pPr>
      <w:lvlText w:val=""/>
    </w:lvl>
    <w:lvl w:ilvl="5">
      <w:lvlJc w:val="left"/>
      <w:numFmt w:val="bullet"/>
      <w:start w:val="1"/>
      <w:suff w:val="tab"/>
      <w:pPr>
        <w:ind w:firstLine="0"/>
      </w:pPr>
      <w:lvlText w:val=""/>
    </w:lvl>
    <w:lvl w:ilvl="6">
      <w:lvlJc w:val="left"/>
      <w:numFmt w:val="bullet"/>
      <w:start w:val="1"/>
      <w:suff w:val="tab"/>
      <w:pPr>
        <w:ind w:firstLine="0"/>
      </w:pPr>
      <w:lvlText w:val=""/>
    </w:lvl>
    <w:lvl w:ilvl="7">
      <w:lvlJc w:val="left"/>
      <w:numFmt w:val="bullet"/>
      <w:start w:val="1"/>
      <w:suff w:val="tab"/>
      <w:pPr>
        <w:ind w:firstLine="0"/>
      </w:pPr>
      <w:lvlText w:val=""/>
    </w:lvl>
    <w:lvl w:ilvl="8">
      <w:lvlJc w:val="left"/>
      <w:numFmt w:val="bullet"/>
      <w:start w:val="1"/>
      <w:suff w:val="tab"/>
      <w:pPr>
        <w:ind w:firstLine="0"/>
      </w:pPr>
      <w:lvlText w:val=""/>
    </w:lvl>
  </w:abstractNum>
  <w:abstractNum w:abstractNumId="12">
    <w:multiLevelType w:val="hybridMultilevel"/>
    <w:nsid w:val="00000C"/>
    <w:tmpl w:val="534B7370"/>
    <w:lvl w:ilvl="0">
      <w:lvlJc w:val="left"/>
      <w:numFmt w:val="bullet"/>
      <w:start w:val="1"/>
      <w:suff w:val="tab"/>
      <w:pPr>
        <w:ind w:left="72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1">
      <w:lvlJc w:val="left"/>
      <w:numFmt w:val="bullet"/>
      <w:start w:val="1"/>
      <w:suff w:val="tab"/>
      <w:pPr>
        <w:ind w:firstLine="0"/>
      </w:pPr>
      <w:lvlText w:val=""/>
    </w:lvl>
    <w:lvl w:ilvl="2">
      <w:lvlJc w:val="left"/>
      <w:numFmt w:val="bullet"/>
      <w:start w:val="1"/>
      <w:suff w:val="tab"/>
      <w:pPr>
        <w:ind w:firstLine="0"/>
      </w:pPr>
      <w:lvlText w:val=""/>
    </w:lvl>
    <w:lvl w:ilvl="3">
      <w:lvlJc w:val="left"/>
      <w:numFmt w:val="bullet"/>
      <w:start w:val="1"/>
      <w:suff w:val="tab"/>
      <w:pPr>
        <w:ind w:firstLine="0"/>
      </w:pPr>
      <w:lvlText w:val=""/>
    </w:lvl>
    <w:lvl w:ilvl="4">
      <w:lvlJc w:val="left"/>
      <w:numFmt w:val="bullet"/>
      <w:start w:val="1"/>
      <w:suff w:val="tab"/>
      <w:pPr>
        <w:ind w:firstLine="0"/>
      </w:pPr>
      <w:lvlText w:val=""/>
    </w:lvl>
    <w:lvl w:ilvl="5">
      <w:lvlJc w:val="left"/>
      <w:numFmt w:val="bullet"/>
      <w:start w:val="1"/>
      <w:suff w:val="tab"/>
      <w:pPr>
        <w:ind w:firstLine="0"/>
      </w:pPr>
      <w:lvlText w:val=""/>
    </w:lvl>
    <w:lvl w:ilvl="6">
      <w:lvlJc w:val="left"/>
      <w:numFmt w:val="bullet"/>
      <w:start w:val="1"/>
      <w:suff w:val="tab"/>
      <w:pPr>
        <w:ind w:firstLine="0"/>
      </w:pPr>
      <w:lvlText w:val=""/>
    </w:lvl>
    <w:lvl w:ilvl="7">
      <w:lvlJc w:val="left"/>
      <w:numFmt w:val="bullet"/>
      <w:start w:val="1"/>
      <w:suff w:val="tab"/>
      <w:pPr>
        <w:ind w:firstLine="0"/>
      </w:pPr>
      <w:lvlText w:val=""/>
    </w:lvl>
    <w:lvl w:ilvl="8">
      <w:lvlJc w:val="left"/>
      <w:numFmt w:val="bullet"/>
      <w:start w:val="1"/>
      <w:suff w:val="tab"/>
      <w:pPr>
        <w:ind w:firstLine="0"/>
      </w:pPr>
      <w:lvlText w:val=""/>
    </w:lvl>
  </w:abstractNum>
  <w:abstractNum w:abstractNumId="13">
    <w:multiLevelType w:val="hybridMultilevel"/>
    <w:nsid w:val="00000D"/>
    <w:tmpl w:val="40D5FA7B"/>
    <w:lvl w:ilvl="0">
      <w:lvlJc w:val="left"/>
      <w:numFmt w:val="bullet"/>
      <w:start w:val="1"/>
      <w:suff w:val="tab"/>
      <w:pPr>
        <w:ind w:left="800" w:hanging="400"/>
      </w:pPr>
      <w:rPr>
        <w:color w:val="000000"/>
        <w:rFonts w:ascii="Wingdings" w:eastAsia="Wingdings" w:hAnsi="Wingdings"/>
        <w:b w:val="0"/>
        <w:shd w:val="clear"/>
        <w:sz w:val="20"/>
        <w:szCs w:val="20"/>
        <w:vertAlign w:val="subscript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6" w:type="paragraph">
    <w:name w:val="Title"/>
    <w:uiPriority w:val="6"/>
    <w:pPr>
      <w:autoSpaceDE w:val="1"/>
      <w:autoSpaceDN w:val="1"/>
      <w:keepLines/>
      <w:keepNext/>
      <w:widowControl/>
      <w:wordWrap/>
    </w:pPr>
    <w:rPr>
      <w:b/>
      <w:shd w:val="clear"/>
      <w:sz w:val="72"/>
      <w:szCs w:val="72"/>
      <w:w w:val="100"/>
    </w:rPr>
  </w:style>
  <w:style w:styleId="PO7" w:type="paragraph">
    <w:name w:val="heading 1"/>
    <w:uiPriority w:val="7"/>
    <w:pPr>
      <w:autoSpaceDE w:val="1"/>
      <w:autoSpaceDN w:val="1"/>
      <w:keepLines/>
      <w:keepNext/>
      <w:widowControl/>
      <w:wordWrap/>
    </w:pPr>
    <w:rPr>
      <w:b/>
      <w:shd w:val="clear"/>
      <w:sz w:val="48"/>
      <w:szCs w:val="48"/>
      <w:w w:val="100"/>
    </w:rPr>
  </w:style>
  <w:style w:styleId="PO8" w:type="paragraph">
    <w:name w:val="heading 2"/>
    <w:uiPriority w:val="8"/>
    <w:pPr>
      <w:autoSpaceDE w:val="1"/>
      <w:autoSpaceDN w:val="1"/>
      <w:keepLines/>
      <w:keepNext/>
      <w:widowControl/>
      <w:wordWrap/>
    </w:pPr>
    <w:rPr>
      <w:b/>
      <w:shd w:val="clear"/>
      <w:sz w:val="36"/>
      <w:szCs w:val="36"/>
      <w:w w:val="100"/>
    </w:rPr>
  </w:style>
  <w:style w:styleId="PO9" w:type="paragraph">
    <w:name w:val="heading 3"/>
    <w:uiPriority w:val="9"/>
    <w:pPr>
      <w:autoSpaceDE w:val="1"/>
      <w:autoSpaceDN w:val="1"/>
      <w:keepLines/>
      <w:keepNext/>
      <w:widowControl/>
      <w:wordWrap/>
    </w:pPr>
    <w:rPr>
      <w:b/>
      <w:shd w:val="clear"/>
      <w:sz w:val="28"/>
      <w:szCs w:val="28"/>
      <w:w w:val="100"/>
    </w:rPr>
  </w:style>
  <w:style w:styleId="PO10" w:type="paragraph">
    <w:name w:val="heading 4"/>
    <w:uiPriority w:val="10"/>
    <w:pPr>
      <w:autoSpaceDE w:val="1"/>
      <w:autoSpaceDN w:val="1"/>
      <w:keepLines/>
      <w:keepNext/>
      <w:widowControl/>
      <w:wordWrap/>
    </w:pPr>
    <w:rPr>
      <w:b/>
      <w:shd w:val="clear"/>
      <w:sz w:val="24"/>
      <w:szCs w:val="24"/>
      <w:w w:val="100"/>
    </w:rPr>
  </w:style>
  <w:style w:styleId="PO11" w:type="paragraph">
    <w:name w:val="heading 5"/>
    <w:uiPriority w:val="11"/>
    <w:pPr>
      <w:autoSpaceDE w:val="1"/>
      <w:autoSpaceDN w:val="1"/>
      <w:keepLines/>
      <w:keepNext/>
      <w:widowControl/>
      <w:wordWrap/>
    </w:pPr>
    <w:rPr>
      <w:b/>
      <w:shd w:val="clear"/>
      <w:sz w:val="22"/>
      <w:szCs w:val="22"/>
      <w:w w:val="100"/>
    </w:rPr>
  </w:style>
  <w:style w:styleId="PO12" w:type="paragraph">
    <w:name w:val="heading 6"/>
    <w:uiPriority w:val="12"/>
    <w:pPr>
      <w:autoSpaceDE w:val="1"/>
      <w:autoSpaceDN w:val="1"/>
      <w:keepLines/>
      <w:keepNext/>
      <w:widowControl/>
      <w:wordWrap/>
    </w:pPr>
    <w:rPr>
      <w:b/>
      <w:shd w:val="clear"/>
      <w:sz w:val="20"/>
      <w:szCs w:val="20"/>
      <w:w w:val="100"/>
    </w:rPr>
  </w:style>
  <w:style w:styleId="PO16" w:type="paragraph">
    <w:name w:val="Subtitle"/>
    <w:uiPriority w:val="16"/>
    <w:pPr>
      <w:autoSpaceDE w:val="1"/>
      <w:autoSpaceDN w:val="1"/>
      <w:keepLines/>
      <w:keepNext/>
      <w:widowControl/>
      <w:wordWrap/>
    </w:pPr>
    <w:rPr>
      <w:color w:val="666666"/>
      <w:i/>
      <w:rFonts w:ascii="Georgia" w:eastAsia="Georgia" w:hAnsi="Georgia"/>
      <w:shd w:val="clear"/>
      <w:sz w:val="48"/>
      <w:szCs w:val="48"/>
      <w:w w:val="100"/>
    </w:rPr>
  </w:style>
  <w:style w:default="1" w:styleId="PO151" w:type="paragraph">
    <w:name w:val="normal"/>
    <w:uiPriority w:val="151"/>
  </w:style>
  <w:style w:default="1" w:styleId="PO152" w:type="table">
    <w:name w:val="Table Normal"/>
    <w:uiPriority w:val="152"/>
  </w:style>
  <w:style w:styleId="PO153" w:type="paragraph">
    <w:name w:val="Normale"/>
    <w:uiPriority w:val="153"/>
    <w:pPr>
      <w:autoSpaceDE w:val="1"/>
      <w:autoSpaceDN w:val="1"/>
      <w:textAlignment w:val="top"/>
      <w:widowControl/>
      <w:wordWrap/>
    </w:pPr>
    <w:rPr>
      <w:rFonts w:ascii="Times New Roman" w:eastAsia="Times New Roman" w:hAnsi="Times New Roman"/>
      <w:shd w:val="clear"/>
      <w:sz w:val="24"/>
      <w:szCs w:val="24"/>
      <w:vertAlign w:val="subscript"/>
      <w:w w:val="100"/>
    </w:rPr>
  </w:style>
  <w:style w:styleId="PO154" w:type="paragraph">
    <w:name w:val="Titolo 1"/>
    <w:basedOn w:val="PO153"/>
    <w:next w:val="PO153"/>
    <w:uiPriority w:val="154"/>
    <w:pPr>
      <w:autoSpaceDE w:val="1"/>
      <w:autoSpaceDN w:val="1"/>
      <w:ind w:left="720" w:hanging="360"/>
      <w:tabs>
        <w:tab w:val="left" w:pos="720"/>
      </w:tabs>
      <w:textAlignment w:val="top"/>
      <w:widowControl/>
      <w:wordWrap/>
    </w:pPr>
    <w:rPr>
      <w:rFonts w:ascii="Tekton" w:eastAsia="Times New Roman" w:hAnsi="Tekton"/>
      <w:b/>
      <w:shd w:val="clear"/>
      <w:sz w:val="24"/>
      <w:szCs w:val="24"/>
      <w:u w:val="single"/>
      <w:vertAlign w:val="subscript"/>
      <w:w w:val="100"/>
    </w:rPr>
  </w:style>
  <w:style w:styleId="PO155" w:type="paragraph">
    <w:name w:val="Titolo 2"/>
    <w:basedOn w:val="PO153"/>
    <w:next w:val="PO153"/>
    <w:uiPriority w:val="155"/>
    <w:pPr>
      <w:autoSpaceDE w:val="1"/>
      <w:autoSpaceDN w:val="1"/>
      <w:ind w:left="1440" w:hanging="360"/>
      <w:tabs>
        <w:tab w:val="left" w:pos="1440"/>
      </w:tabs>
      <w:textAlignment w:val="top"/>
      <w:widowControl/>
      <w:wordWrap/>
    </w:pPr>
    <w:rPr>
      <w:rFonts w:ascii="Tekton" w:eastAsia="Times New Roman" w:hAnsi="Tekton"/>
      <w:b/>
      <w:shd w:val="clear"/>
      <w:sz w:val="24"/>
      <w:szCs w:val="24"/>
      <w:vertAlign w:val="subscript"/>
      <w:w w:val="100"/>
    </w:rPr>
  </w:style>
  <w:style w:styleId="PO156" w:type="paragraph">
    <w:name w:val="Titolo 3"/>
    <w:basedOn w:val="PO153"/>
    <w:uiPriority w:val="156"/>
    <w:pPr>
      <w:autoSpaceDE w:val="1"/>
      <w:autoSpaceDN w:val="1"/>
      <w:ind w:left="354" w:firstLine="0"/>
      <w:tabs>
        <w:tab w:val="left" w:pos="2160"/>
      </w:tabs>
      <w:textAlignment w:val="top"/>
      <w:widowControl/>
      <w:wordWrap/>
    </w:pPr>
    <w:rPr>
      <w:rFonts w:ascii="Goudy" w:eastAsia="Times New Roman" w:hAnsi="Goudy"/>
      <w:b/>
      <w:shd w:val="clear"/>
      <w:sz w:val="24"/>
      <w:szCs w:val="24"/>
      <w:vertAlign w:val="subscript"/>
      <w:w w:val="100"/>
    </w:rPr>
  </w:style>
  <w:style w:styleId="PO157" w:type="paragraph">
    <w:name w:val="Titolo 4"/>
    <w:basedOn w:val="PO153"/>
    <w:next w:val="PO153"/>
    <w:uiPriority w:val="157"/>
    <w:pPr>
      <w:autoSpaceDE w:val="1"/>
      <w:autoSpaceDN w:val="1"/>
      <w:ind w:left="360" w:firstLine="0"/>
      <w:jc w:val="center"/>
      <w:tabs>
        <w:tab w:val="left" w:pos="2880"/>
      </w:tabs>
      <w:textAlignment w:val="top"/>
      <w:widowControl/>
      <w:wordWrap/>
    </w:pPr>
    <w:rPr>
      <w:rFonts w:ascii="Arial" w:eastAsia="Times New Roman" w:hAnsi="Arial"/>
      <w:shd w:val="clear"/>
      <w:sz w:val="36"/>
      <w:szCs w:val="36"/>
      <w:vertAlign w:val="subscript"/>
      <w:w w:val="100"/>
    </w:rPr>
  </w:style>
  <w:style w:styleId="PO158" w:type="paragraph">
    <w:name w:val="Titolo 5"/>
    <w:basedOn w:val="PO153"/>
    <w:next w:val="PO153"/>
    <w:uiPriority w:val="158"/>
    <w:pPr>
      <w:autoSpaceDE w:val="1"/>
      <w:autoSpaceDN w:val="1"/>
      <w:ind w:left="3600" w:hanging="360"/>
      <w:tabs>
        <w:tab w:val="left" w:pos="3600"/>
      </w:tabs>
      <w:textAlignment w:val="top"/>
      <w:widowControl/>
      <w:wordWrap/>
    </w:pPr>
    <w:rPr>
      <w:rFonts w:ascii="Arial" w:eastAsia="Times New Roman" w:hAnsi="Arial"/>
      <w:shd w:val="clear"/>
      <w:sz w:val="20"/>
      <w:szCs w:val="20"/>
      <w:u w:val="single"/>
      <w:vertAlign w:val="subscript"/>
      <w:w w:val="100"/>
    </w:rPr>
  </w:style>
  <w:style w:styleId="PO159" w:type="paragraph">
    <w:name w:val="Titolo 7"/>
    <w:basedOn w:val="PO153"/>
    <w:next w:val="PO153"/>
    <w:uiPriority w:val="159"/>
    <w:pPr>
      <w:autoSpaceDE w:val="1"/>
      <w:autoSpaceDN w:val="1"/>
      <w:ind w:left="360" w:firstLine="0"/>
      <w:jc w:val="both"/>
      <w:tabs>
        <w:tab w:val="left" w:pos="5040"/>
      </w:tabs>
      <w:textAlignment w:val="top"/>
      <w:widowControl/>
      <w:wordWrap/>
    </w:pPr>
    <w:rPr>
      <w:rFonts w:ascii="Arial" w:eastAsia="Times New Roman" w:hAnsi="Arial"/>
      <w:shd w:val="clear"/>
      <w:sz w:val="20"/>
      <w:szCs w:val="20"/>
      <w:u w:val="single"/>
      <w:vertAlign w:val="subscript"/>
      <w:w w:val="100"/>
    </w:rPr>
  </w:style>
  <w:style w:styleId="PO160" w:type="paragraph">
    <w:name w:val="Titolo 8"/>
    <w:basedOn w:val="PO153"/>
    <w:next w:val="PO153"/>
    <w:uiPriority w:val="160"/>
    <w:pPr>
      <w:autoSpaceDE w:val="1"/>
      <w:autoSpaceDN w:val="1"/>
      <w:ind w:left="5760" w:hanging="360"/>
      <w:jc w:val="both"/>
      <w:tabs>
        <w:tab w:val="left" w:pos="5760"/>
      </w:tabs>
      <w:textAlignment w:val="top"/>
      <w:widowControl/>
      <w:wordWrap/>
    </w:pPr>
    <w:rPr>
      <w:rFonts w:ascii="Arial" w:eastAsia="Times New Roman" w:hAnsi="Arial"/>
      <w:shd w:val="clear"/>
      <w:sz w:val="20"/>
      <w:szCs w:val="20"/>
      <w:u w:val="single"/>
      <w:vertAlign w:val="subscript"/>
      <w:w w:val="100"/>
    </w:rPr>
  </w:style>
  <w:style w:styleId="PO161" w:type="character">
    <w:name w:val="Car. predefinito paragrafo"/>
    <w:qFormat/>
    <w:uiPriority w:val="161"/>
    <w:rPr>
      <w:shd w:val="clear"/>
      <w:sz w:val="20"/>
      <w:szCs w:val="20"/>
      <w:vertAlign w:val="subscript"/>
      <w:w w:val="100"/>
    </w:rPr>
  </w:style>
  <w:style w:styleId="PO162" w:type="table">
    <w:name w:val="Tabella normale"/>
    <w:qFormat/>
    <w:uiPriority w:val="162"/>
    <w:pPr>
      <w:autoSpaceDE w:val="1"/>
      <w:autoSpaceDN w:val="1"/>
      <w:textAlignment w:val="top"/>
      <w:widowControl/>
      <w:wordWrap/>
    </w:pPr>
    <w:rPr>
      <w:shd w:val="clear"/>
      <w:sz w:val="20"/>
      <w:szCs w:val="20"/>
      <w:vertAlign w:val="subscript"/>
      <w:w w:val="100"/>
    </w:rPr>
    <w:tblPr>
      <w:jc w:val="left"/>
    </w:tblPr>
  </w:style>
  <w:style w:styleId="PO163" w:type="numbering">
    <w:name w:val="Nessun elenco"/>
    <w:qFormat/>
    <w:uiPriority w:val="163"/>
    <w:pPr>
      <w:autoSpaceDE w:val="1"/>
      <w:autoSpaceDN w:val="1"/>
      <w:textAlignment w:val="top"/>
      <w:widowControl/>
      <w:wordWrap/>
    </w:pPr>
  </w:style>
  <w:style w:styleId="PO164" w:type="character">
    <w:name w:val="WW8Num1z0"/>
    <w:uiPriority w:val="164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165" w:type="character">
    <w:name w:val="WW8Num1z1"/>
    <w:uiPriority w:val="165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166" w:type="character">
    <w:name w:val="WW8Num1z2"/>
    <w:uiPriority w:val="166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167" w:type="character">
    <w:name w:val="WW8Num2z0"/>
    <w:uiPriority w:val="167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168" w:type="character">
    <w:name w:val="WW8Num2z1"/>
    <w:uiPriority w:val="168"/>
    <w:rPr>
      <w:shd w:val="clear"/>
      <w:sz w:val="20"/>
      <w:szCs w:val="20"/>
      <w:vertAlign w:val="subscript"/>
      <w:w w:val="100"/>
    </w:rPr>
  </w:style>
  <w:style w:styleId="PO169" w:type="character">
    <w:name w:val="WW8Num2z2"/>
    <w:uiPriority w:val="169"/>
    <w:rPr>
      <w:shd w:val="clear"/>
      <w:sz w:val="20"/>
      <w:szCs w:val="20"/>
      <w:vertAlign w:val="subscript"/>
      <w:w w:val="100"/>
    </w:rPr>
  </w:style>
  <w:style w:styleId="PO170" w:type="character">
    <w:name w:val="WW8Num2z3"/>
    <w:uiPriority w:val="170"/>
    <w:rPr>
      <w:shd w:val="clear"/>
      <w:sz w:val="20"/>
      <w:szCs w:val="20"/>
      <w:vertAlign w:val="subscript"/>
      <w:w w:val="100"/>
    </w:rPr>
  </w:style>
  <w:style w:styleId="PO171" w:type="character">
    <w:name w:val="WW8Num2z4"/>
    <w:uiPriority w:val="171"/>
    <w:rPr>
      <w:shd w:val="clear"/>
      <w:sz w:val="20"/>
      <w:szCs w:val="20"/>
      <w:vertAlign w:val="subscript"/>
      <w:w w:val="100"/>
    </w:rPr>
  </w:style>
  <w:style w:styleId="PO172" w:type="character">
    <w:name w:val="WW8Num2z5"/>
    <w:uiPriority w:val="172"/>
    <w:rPr>
      <w:shd w:val="clear"/>
      <w:sz w:val="20"/>
      <w:szCs w:val="20"/>
      <w:vertAlign w:val="subscript"/>
      <w:w w:val="100"/>
    </w:rPr>
  </w:style>
  <w:style w:styleId="PO173" w:type="character">
    <w:name w:val="WW8Num2z6"/>
    <w:uiPriority w:val="173"/>
    <w:rPr>
      <w:shd w:val="clear"/>
      <w:sz w:val="20"/>
      <w:szCs w:val="20"/>
      <w:vertAlign w:val="subscript"/>
      <w:w w:val="100"/>
    </w:rPr>
  </w:style>
  <w:style w:styleId="PO174" w:type="character">
    <w:name w:val="WW8Num2z7"/>
    <w:uiPriority w:val="174"/>
    <w:rPr>
      <w:shd w:val="clear"/>
      <w:sz w:val="20"/>
      <w:szCs w:val="20"/>
      <w:vertAlign w:val="subscript"/>
      <w:w w:val="100"/>
    </w:rPr>
  </w:style>
  <w:style w:styleId="PO175" w:type="character">
    <w:name w:val="WW8Num2z8"/>
    <w:uiPriority w:val="175"/>
    <w:rPr>
      <w:shd w:val="clear"/>
      <w:sz w:val="20"/>
      <w:szCs w:val="20"/>
      <w:vertAlign w:val="subscript"/>
      <w:w w:val="100"/>
    </w:rPr>
  </w:style>
  <w:style w:styleId="PO176" w:type="character">
    <w:name w:val="WW8Num3z0"/>
    <w:uiPriority w:val="176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177" w:type="character">
    <w:name w:val="WW8Num4z0"/>
    <w:uiPriority w:val="177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178" w:type="character">
    <w:name w:val="WW8Num5z0"/>
    <w:uiPriority w:val="178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179" w:type="character">
    <w:name w:val="WW8Num6z0"/>
    <w:uiPriority w:val="179"/>
    <w:rPr>
      <w:rFonts w:ascii="Symbol" w:eastAsia="Symbol" w:hAnsi="Symbol"/>
      <w:shd w:val="clear"/>
      <w:sz w:val="28"/>
      <w:szCs w:val="28"/>
      <w:vertAlign w:val="subscript"/>
      <w:w w:val="100"/>
    </w:rPr>
  </w:style>
  <w:style w:styleId="PO180" w:type="character">
    <w:name w:val="WW8Num7z0"/>
    <w:uiPriority w:val="180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181" w:type="character">
    <w:name w:val="WW8Num8z0"/>
    <w:uiPriority w:val="181"/>
    <w:rPr>
      <w:rFonts w:ascii="Symbol" w:eastAsia="Symbol" w:hAnsi="Symbol"/>
      <w:shd w:val="clear"/>
      <w:sz w:val="28"/>
      <w:szCs w:val="28"/>
      <w:vertAlign w:val="subscript"/>
      <w:w w:val="100"/>
    </w:rPr>
  </w:style>
  <w:style w:styleId="PO182" w:type="character">
    <w:name w:val="WW8Num9z0"/>
    <w:uiPriority w:val="182"/>
    <w:rPr>
      <w:rFonts w:ascii="Symbol" w:eastAsia="Symbol" w:hAnsi="Symbol"/>
      <w:shd w:val="clear"/>
      <w:sz w:val="28"/>
      <w:szCs w:val="28"/>
      <w:vertAlign w:val="subscript"/>
      <w:w w:val="100"/>
    </w:rPr>
  </w:style>
  <w:style w:styleId="PO183" w:type="character">
    <w:name w:val="WW8Num10z0"/>
    <w:uiPriority w:val="183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184" w:type="character">
    <w:name w:val="WW8Num11z0"/>
    <w:uiPriority w:val="184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185" w:type="character">
    <w:name w:val="Absatz-Standardschriftart"/>
    <w:uiPriority w:val="185"/>
    <w:rPr>
      <w:shd w:val="clear"/>
      <w:sz w:val="20"/>
      <w:szCs w:val="20"/>
      <w:vertAlign w:val="subscript"/>
      <w:w w:val="100"/>
    </w:rPr>
  </w:style>
  <w:style w:styleId="PO186" w:type="character">
    <w:name w:val="WW-Absatz-Standardschriftart"/>
    <w:uiPriority w:val="186"/>
    <w:rPr>
      <w:shd w:val="clear"/>
      <w:sz w:val="20"/>
      <w:szCs w:val="20"/>
      <w:vertAlign w:val="subscript"/>
      <w:w w:val="100"/>
    </w:rPr>
  </w:style>
  <w:style w:styleId="PO187" w:type="character">
    <w:name w:val="WW-Absatz-Standardschriftart1"/>
    <w:uiPriority w:val="187"/>
    <w:rPr>
      <w:shd w:val="clear"/>
      <w:sz w:val="20"/>
      <w:szCs w:val="20"/>
      <w:vertAlign w:val="subscript"/>
      <w:w w:val="100"/>
    </w:rPr>
  </w:style>
  <w:style w:styleId="PO188" w:type="character">
    <w:name w:val="WW8Num12z0"/>
    <w:uiPriority w:val="188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189" w:type="character">
    <w:name w:val="WW8Num13z0"/>
    <w:uiPriority w:val="189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190" w:type="character">
    <w:name w:val="WW8Num14z0"/>
    <w:uiPriority w:val="190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191" w:type="character">
    <w:name w:val="WW8Num15z0"/>
    <w:uiPriority w:val="191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192" w:type="character">
    <w:name w:val="WW8Num17z0"/>
    <w:uiPriority w:val="192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193" w:type="character">
    <w:name w:val="WW8Num18z0"/>
    <w:uiPriority w:val="193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194" w:type="character">
    <w:name w:val="WW8Num19z0"/>
    <w:uiPriority w:val="194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195" w:type="character">
    <w:name w:val="WW8Num20z0"/>
    <w:uiPriority w:val="195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196" w:type="character">
    <w:name w:val="WW8Num21z0"/>
    <w:uiPriority w:val="196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197" w:type="character">
    <w:name w:val="WW8Num22z0"/>
    <w:uiPriority w:val="197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198" w:type="character">
    <w:name w:val="WW8Num23z0"/>
    <w:uiPriority w:val="198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199" w:type="character">
    <w:name w:val="WW8Num24z0"/>
    <w:uiPriority w:val="199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00" w:type="character">
    <w:name w:val="WW8Num25z0"/>
    <w:uiPriority w:val="200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01" w:type="character">
    <w:name w:val="WW8Num26z0"/>
    <w:uiPriority w:val="201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02" w:type="character">
    <w:name w:val="WW8Num27z0"/>
    <w:uiPriority w:val="202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03" w:type="character">
    <w:name w:val="WW8Num28z0"/>
    <w:uiPriority w:val="203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04" w:type="character">
    <w:name w:val="WW8Num29z0"/>
    <w:uiPriority w:val="204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05" w:type="character">
    <w:name w:val="WW8Num30z0"/>
    <w:uiPriority w:val="205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06" w:type="character">
    <w:name w:val="WW8Num31z0"/>
    <w:uiPriority w:val="206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07" w:type="character">
    <w:name w:val="WW8Num32z0"/>
    <w:uiPriority w:val="207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08" w:type="character">
    <w:name w:val="WW8Num33z0"/>
    <w:uiPriority w:val="208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09" w:type="character">
    <w:name w:val="WW8Num34z0"/>
    <w:uiPriority w:val="209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10" w:type="character">
    <w:name w:val="WW8Num35z0"/>
    <w:uiPriority w:val="210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11" w:type="character">
    <w:name w:val="WW8Num36z0"/>
    <w:uiPriority w:val="211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12" w:type="character">
    <w:name w:val="WW8Num37z0"/>
    <w:uiPriority w:val="212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13" w:type="character">
    <w:name w:val="WW8Num38z0"/>
    <w:uiPriority w:val="213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14" w:type="character">
    <w:name w:val="WW8Num39z0"/>
    <w:uiPriority w:val="214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15" w:type="character">
    <w:name w:val="WW8Num40z0"/>
    <w:uiPriority w:val="215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16" w:type="character">
    <w:name w:val="WW8Num41z0"/>
    <w:uiPriority w:val="216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17" w:type="character">
    <w:name w:val="WW8Num42z0"/>
    <w:uiPriority w:val="217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18" w:type="character">
    <w:name w:val="WW8Num42z1"/>
    <w:uiPriority w:val="218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19" w:type="character">
    <w:name w:val="WW8Num42z2"/>
    <w:uiPriority w:val="219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20" w:type="character">
    <w:name w:val="WW8Num43z0"/>
    <w:uiPriority w:val="220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21" w:type="character">
    <w:name w:val="WW8Num43z1"/>
    <w:uiPriority w:val="221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22" w:type="character">
    <w:name w:val="WW8Num43z2"/>
    <w:uiPriority w:val="222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23" w:type="character">
    <w:name w:val="WW8Num44z0"/>
    <w:uiPriority w:val="223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24" w:type="character">
    <w:name w:val="WW8Num44z1"/>
    <w:uiPriority w:val="224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25" w:type="character">
    <w:name w:val="WW8Num44z2"/>
    <w:uiPriority w:val="225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26" w:type="character">
    <w:name w:val="WW8Num45z0"/>
    <w:uiPriority w:val="226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27" w:type="character">
    <w:name w:val="WW8Num45z1"/>
    <w:uiPriority w:val="227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28" w:type="character">
    <w:name w:val="WW8Num45z2"/>
    <w:uiPriority w:val="228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29" w:type="character">
    <w:name w:val="WW8Num46z0"/>
    <w:uiPriority w:val="229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30" w:type="character">
    <w:name w:val="WW8Num46z1"/>
    <w:uiPriority w:val="230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31" w:type="character">
    <w:name w:val="WW8Num46z2"/>
    <w:uiPriority w:val="231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32" w:type="character">
    <w:name w:val="WW8Num47z1"/>
    <w:uiPriority w:val="232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33" w:type="character">
    <w:name w:val="WW8Num48z0"/>
    <w:uiPriority w:val="233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34" w:type="character">
    <w:name w:val="WW8Num48z1"/>
    <w:uiPriority w:val="234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35" w:type="character">
    <w:name w:val="WW8Num48z2"/>
    <w:uiPriority w:val="235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36" w:type="character">
    <w:name w:val="WW8Num49z0"/>
    <w:uiPriority w:val="236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37" w:type="character">
    <w:name w:val="WW8Num49z1"/>
    <w:uiPriority w:val="237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38" w:type="character">
    <w:name w:val="WW8Num49z2"/>
    <w:uiPriority w:val="238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39" w:type="character">
    <w:name w:val="WW8Num50z0"/>
    <w:uiPriority w:val="239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40" w:type="character">
    <w:name w:val="WW8Num50z1"/>
    <w:uiPriority w:val="240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41" w:type="character">
    <w:name w:val="WW8Num50z2"/>
    <w:uiPriority w:val="241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42" w:type="character">
    <w:name w:val="WW8Num51z0"/>
    <w:uiPriority w:val="242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43" w:type="character">
    <w:name w:val="WW8Num51z1"/>
    <w:uiPriority w:val="243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44" w:type="character">
    <w:name w:val="WW8Num51z2"/>
    <w:uiPriority w:val="244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45" w:type="character">
    <w:name w:val="WW8Num52z0"/>
    <w:uiPriority w:val="245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46" w:type="character">
    <w:name w:val="WW8Num52z1"/>
    <w:uiPriority w:val="246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47" w:type="character">
    <w:name w:val="WW8Num52z2"/>
    <w:uiPriority w:val="247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48" w:type="character">
    <w:name w:val="WW8Num53z0"/>
    <w:uiPriority w:val="248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49" w:type="character">
    <w:name w:val="WW8Num53z1"/>
    <w:uiPriority w:val="249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50" w:type="character">
    <w:name w:val="WW8Num53z2"/>
    <w:uiPriority w:val="250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51" w:type="character">
    <w:name w:val="WW8Num54z0"/>
    <w:uiPriority w:val="251"/>
    <w:rPr>
      <w:shd w:val="clear"/>
      <w:sz w:val="20"/>
      <w:szCs w:val="20"/>
      <w:vertAlign w:val="subscript"/>
      <w:w w:val="100"/>
    </w:rPr>
  </w:style>
  <w:style w:styleId="PO252" w:type="character">
    <w:name w:val="WW8Num54z1"/>
    <w:uiPriority w:val="252"/>
    <w:rPr>
      <w:rFonts w:ascii="Symbol" w:eastAsia="Symbol" w:hAnsi="Symbol"/>
      <w:shd w:val="clear"/>
      <w:sz w:val="26"/>
      <w:szCs w:val="26"/>
      <w:vertAlign w:val="subscript"/>
      <w:w w:val="100"/>
    </w:rPr>
  </w:style>
  <w:style w:styleId="PO253" w:type="character">
    <w:name w:val="WW8Num55z0"/>
    <w:uiPriority w:val="253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54" w:type="character">
    <w:name w:val="WW8Num55z1"/>
    <w:uiPriority w:val="254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55" w:type="character">
    <w:name w:val="WW8Num55z2"/>
    <w:uiPriority w:val="255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56" w:type="character">
    <w:name w:val="WW8Num56z0"/>
    <w:uiPriority w:val="256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57" w:type="character">
    <w:name w:val="WW8Num56z1"/>
    <w:uiPriority w:val="257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58" w:type="character">
    <w:name w:val="WW8Num56z2"/>
    <w:uiPriority w:val="258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59" w:type="character">
    <w:name w:val="WW8Num57z0"/>
    <w:uiPriority w:val="259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60" w:type="character">
    <w:name w:val="WW8Num57z1"/>
    <w:uiPriority w:val="260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61" w:type="character">
    <w:name w:val="WW8Num57z2"/>
    <w:uiPriority w:val="261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62" w:type="character">
    <w:name w:val="WW8Num58z0"/>
    <w:uiPriority w:val="262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63" w:type="character">
    <w:name w:val="WW8Num58z3"/>
    <w:uiPriority w:val="263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64" w:type="character">
    <w:name w:val="WW8Num58z4"/>
    <w:uiPriority w:val="264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65" w:type="character">
    <w:name w:val="WW8Num59z0"/>
    <w:uiPriority w:val="265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66" w:type="character">
    <w:name w:val="WW8Num59z1"/>
    <w:uiPriority w:val="266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67" w:type="character">
    <w:name w:val="WW8Num59z2"/>
    <w:uiPriority w:val="267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68" w:type="character">
    <w:name w:val="WW8Num60z0"/>
    <w:uiPriority w:val="268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69" w:type="character">
    <w:name w:val="WW8Num60z1"/>
    <w:uiPriority w:val="269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70" w:type="character">
    <w:name w:val="WW8Num60z2"/>
    <w:uiPriority w:val="270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71" w:type="character">
    <w:name w:val="WW8Num61z0"/>
    <w:uiPriority w:val="271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72" w:type="character">
    <w:name w:val="WW8Num61z1"/>
    <w:uiPriority w:val="272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73" w:type="character">
    <w:name w:val="WW8Num61z2"/>
    <w:uiPriority w:val="273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74" w:type="character">
    <w:name w:val="WW8Num62z0"/>
    <w:uiPriority w:val="274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75" w:type="character">
    <w:name w:val="WW8Num62z1"/>
    <w:uiPriority w:val="275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76" w:type="character">
    <w:name w:val="WW8Num62z2"/>
    <w:uiPriority w:val="276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77" w:type="character">
    <w:name w:val="WW8Num63z0"/>
    <w:uiPriority w:val="277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78" w:type="character">
    <w:name w:val="WW8Num63z1"/>
    <w:uiPriority w:val="278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79" w:type="character">
    <w:name w:val="WW8Num63z2"/>
    <w:uiPriority w:val="279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80" w:type="character">
    <w:name w:val="WW8Num64z0"/>
    <w:uiPriority w:val="280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81" w:type="character">
    <w:name w:val="WW8Num64z1"/>
    <w:uiPriority w:val="281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82" w:type="character">
    <w:name w:val="WW8Num64z2"/>
    <w:uiPriority w:val="282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83" w:type="character">
    <w:name w:val="WW8Num65z1"/>
    <w:uiPriority w:val="283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84" w:type="character">
    <w:name w:val="WW8Num66z0"/>
    <w:uiPriority w:val="284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85" w:type="character">
    <w:name w:val="WW8Num66z1"/>
    <w:uiPriority w:val="285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86" w:type="character">
    <w:name w:val="WW8Num66z3"/>
    <w:uiPriority w:val="286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87" w:type="character">
    <w:name w:val="WW8Num67z0"/>
    <w:uiPriority w:val="287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88" w:type="character">
    <w:name w:val="WW8Num67z1"/>
    <w:uiPriority w:val="288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89" w:type="character">
    <w:name w:val="WW8Num67z2"/>
    <w:uiPriority w:val="289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90" w:type="character">
    <w:name w:val="WW8Num68z0"/>
    <w:uiPriority w:val="290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91" w:type="character">
    <w:name w:val="WW8Num68z1"/>
    <w:uiPriority w:val="291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92" w:type="character">
    <w:name w:val="WW8Num68z3"/>
    <w:uiPriority w:val="292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93" w:type="character">
    <w:name w:val="WW8Num69z0"/>
    <w:uiPriority w:val="293"/>
    <w:rPr>
      <w:rFonts w:ascii="Symbol" w:eastAsia="Symbol" w:hAnsi="Symbol"/>
      <w:shd w:val="clear"/>
      <w:sz w:val="20"/>
      <w:szCs w:val="20"/>
      <w:vertAlign w:val="subscript"/>
      <w:w w:val="100"/>
    </w:rPr>
  </w:style>
  <w:style w:styleId="PO294" w:type="character">
    <w:name w:val="WW8Num69z1"/>
    <w:uiPriority w:val="294"/>
    <w:rPr>
      <w:rFonts w:ascii="Courier New" w:eastAsia="Courier New" w:hAnsi="Courier New"/>
      <w:shd w:val="clear"/>
      <w:sz w:val="20"/>
      <w:szCs w:val="20"/>
      <w:vertAlign w:val="subscript"/>
      <w:w w:val="100"/>
    </w:rPr>
  </w:style>
  <w:style w:styleId="PO295" w:type="character">
    <w:name w:val="WW8Num69z2"/>
    <w:uiPriority w:val="295"/>
    <w:rPr>
      <w:rFonts w:ascii="Wingdings" w:eastAsia="Wingdings" w:hAnsi="Wingdings"/>
      <w:shd w:val="clear"/>
      <w:sz w:val="20"/>
      <w:szCs w:val="20"/>
      <w:vertAlign w:val="subscript"/>
      <w:w w:val="100"/>
    </w:rPr>
  </w:style>
  <w:style w:styleId="PO296" w:type="character">
    <w:name w:val="Carattere predefinito paragrafo"/>
    <w:uiPriority w:val="296"/>
    <w:rPr>
      <w:shd w:val="clear"/>
      <w:sz w:val="20"/>
      <w:szCs w:val="20"/>
      <w:vertAlign w:val="subscript"/>
      <w:w w:val="100"/>
    </w:rPr>
  </w:style>
  <w:style w:styleId="PO297" w:type="character">
    <w:name w:val="Numero pagina"/>
    <w:basedOn w:val="PO296"/>
    <w:uiPriority w:val="297"/>
    <w:rPr>
      <w:shd w:val="clear"/>
      <w:sz w:val="20"/>
      <w:szCs w:val="20"/>
      <w:vertAlign w:val="subscript"/>
      <w:w w:val="100"/>
    </w:rPr>
  </w:style>
  <w:style w:styleId="PO298" w:type="character">
    <w:name w:val="Carattere di numerazione"/>
    <w:uiPriority w:val="298"/>
    <w:rPr>
      <w:shd w:val="clear"/>
      <w:sz w:val="20"/>
      <w:szCs w:val="20"/>
      <w:vertAlign w:val="subscript"/>
      <w:w w:val="100"/>
    </w:rPr>
  </w:style>
  <w:style w:styleId="PO299" w:type="character">
    <w:name w:val="Punti"/>
    <w:uiPriority w:val="299"/>
    <w:rPr>
      <w:rFonts w:ascii="OpenSymbol" w:eastAsia="OpenSymbol" w:hAnsi="OpenSymbol"/>
      <w:shd w:val="clear"/>
      <w:sz w:val="20"/>
      <w:szCs w:val="20"/>
      <w:vertAlign w:val="subscript"/>
      <w:w w:val="100"/>
    </w:rPr>
  </w:style>
  <w:style w:styleId="PO300" w:type="paragraph">
    <w:name w:val="Intestazione1"/>
    <w:basedOn w:val="PO153"/>
    <w:uiPriority w:val="300"/>
    <w:pPr>
      <w:autoSpaceDE w:val="1"/>
      <w:autoSpaceDN w:val="1"/>
      <w:textAlignment w:val="top"/>
      <w:widowControl/>
      <w:wordWrap/>
    </w:pPr>
    <w:rPr>
      <w:rFonts w:ascii="Arial" w:eastAsia="MS Mincho" w:hAnsi="Arial"/>
      <w:shd w:val="clear"/>
      <w:sz w:val="28"/>
      <w:szCs w:val="28"/>
      <w:vertAlign w:val="subscript"/>
      <w:w w:val="100"/>
    </w:rPr>
  </w:style>
  <w:style w:styleId="PO301" w:type="paragraph">
    <w:name w:val="Corpo del testo"/>
    <w:basedOn w:val="PO153"/>
    <w:uiPriority w:val="301"/>
    <w:pPr>
      <w:autoSpaceDE w:val="1"/>
      <w:autoSpaceDN w:val="1"/>
      <w:jc w:val="both"/>
      <w:textAlignment w:val="top"/>
      <w:widowControl/>
      <w:wordWrap/>
    </w:pPr>
    <w:rPr>
      <w:rFonts w:ascii="Arial" w:eastAsia="Times New Roman" w:hAnsi="Arial"/>
      <w:shd w:val="clear"/>
      <w:sz w:val="20"/>
      <w:szCs w:val="20"/>
      <w:vertAlign w:val="subscript"/>
      <w:w w:val="100"/>
    </w:rPr>
  </w:style>
  <w:style w:styleId="PO302" w:type="paragraph">
    <w:name w:val="Elenco"/>
    <w:basedOn w:val="PO301"/>
    <w:uiPriority w:val="302"/>
    <w:pPr>
      <w:autoSpaceDE w:val="1"/>
      <w:autoSpaceDN w:val="1"/>
      <w:jc w:val="both"/>
      <w:textAlignment w:val="top"/>
      <w:widowControl/>
      <w:wordWrap/>
    </w:pPr>
    <w:rPr>
      <w:rFonts w:ascii="Arial" w:eastAsia="Times New Roman" w:hAnsi="Arial"/>
      <w:shd w:val="clear"/>
      <w:sz w:val="20"/>
      <w:szCs w:val="20"/>
      <w:vertAlign w:val="subscript"/>
      <w:w w:val="100"/>
    </w:rPr>
  </w:style>
  <w:style w:styleId="PO303" w:type="paragraph">
    <w:name w:val="Didascalia1"/>
    <w:basedOn w:val="PO153"/>
    <w:uiPriority w:val="303"/>
    <w:pPr>
      <w:autoSpaceDE w:val="1"/>
      <w:autoSpaceDN w:val="1"/>
      <w:textAlignment w:val="top"/>
      <w:widowControl/>
      <w:wordWrap/>
    </w:pPr>
    <w:rPr>
      <w:i/>
      <w:rFonts w:ascii="Times New Roman" w:eastAsia="Times New Roman" w:hAnsi="Times New Roman"/>
      <w:shd w:val="clear"/>
      <w:sz w:val="24"/>
      <w:szCs w:val="24"/>
      <w:vertAlign w:val="subscript"/>
      <w:w w:val="100"/>
    </w:rPr>
  </w:style>
  <w:style w:styleId="PO304" w:type="paragraph">
    <w:name w:val="Indice"/>
    <w:basedOn w:val="PO153"/>
    <w:uiPriority w:val="304"/>
    <w:pPr>
      <w:autoSpaceDE w:val="1"/>
      <w:autoSpaceDN w:val="1"/>
      <w:textAlignment w:val="top"/>
      <w:widowControl/>
      <w:wordWrap/>
    </w:pPr>
    <w:rPr>
      <w:rFonts w:ascii="Times New Roman" w:eastAsia="Times New Roman" w:hAnsi="Times New Roman"/>
      <w:shd w:val="clear"/>
      <w:sz w:val="24"/>
      <w:szCs w:val="24"/>
      <w:vertAlign w:val="subscript"/>
      <w:w w:val="100"/>
    </w:rPr>
  </w:style>
  <w:style w:styleId="PO305" w:type="paragraph">
    <w:name w:val="Corpo del testo 21"/>
    <w:basedOn w:val="PO153"/>
    <w:uiPriority w:val="305"/>
    <w:pPr>
      <w:autoSpaceDE w:val="1"/>
      <w:autoSpaceDN w:val="1"/>
      <w:ind w:right="-1" w:firstLine="0"/>
      <w:jc w:val="both"/>
      <w:textAlignment w:val="top"/>
      <w:widowControl/>
      <w:wordWrap/>
    </w:pPr>
    <w:rPr>
      <w:rFonts w:ascii="Times New Roman" w:eastAsia="Times New Roman" w:hAnsi="Times New Roman"/>
      <w:b/>
      <w:shd w:val="clear"/>
      <w:sz w:val="28"/>
      <w:szCs w:val="28"/>
      <w:vertAlign w:val="subscript"/>
      <w:w w:val="100"/>
    </w:rPr>
  </w:style>
  <w:style w:styleId="PO306" w:type="paragraph">
    <w:name w:val="Corpo del testo 31"/>
    <w:basedOn w:val="PO153"/>
    <w:uiPriority w:val="306"/>
    <w:pPr>
      <w:autoSpaceDE w:val="1"/>
      <w:autoSpaceDN w:val="1"/>
      <w:jc w:val="both"/>
      <w:textAlignment w:val="top"/>
      <w:widowControl/>
      <w:wordWrap/>
    </w:pPr>
    <w:rPr>
      <w:rFonts w:ascii="Times New Roman" w:eastAsia="Times New Roman" w:hAnsi="Times New Roman"/>
      <w:shd w:val="clear"/>
      <w:sz w:val="24"/>
      <w:szCs w:val="24"/>
      <w:vertAlign w:val="subscript"/>
      <w:w w:val="100"/>
    </w:rPr>
  </w:style>
  <w:style w:styleId="PO307" w:type="paragraph">
    <w:name w:val="Rientro normale1"/>
    <w:basedOn w:val="PO153"/>
    <w:uiPriority w:val="307"/>
    <w:pPr>
      <w:autoSpaceDE w:val="1"/>
      <w:autoSpaceDN w:val="1"/>
      <w:ind w:left="708" w:firstLine="0"/>
      <w:textAlignment w:val="top"/>
      <w:widowControl/>
      <w:wordWrap/>
    </w:pPr>
    <w:rPr>
      <w:rFonts w:ascii="Goudy" w:eastAsia="Times New Roman" w:hAnsi="Goudy"/>
      <w:shd w:val="clear"/>
      <w:sz w:val="20"/>
      <w:szCs w:val="20"/>
      <w:vertAlign w:val="subscript"/>
      <w:w w:val="100"/>
    </w:rPr>
  </w:style>
  <w:style w:styleId="PO308" w:type="paragraph">
    <w:name w:val="Corpo del testo 22"/>
    <w:basedOn w:val="PO153"/>
    <w:uiPriority w:val="308"/>
    <w:pPr>
      <w:autoSpaceDE w:val="1"/>
      <w:autoSpaceDN w:val="1"/>
      <w:ind w:right="-1" w:firstLine="0"/>
      <w:jc w:val="both"/>
      <w:textAlignment w:val="top"/>
      <w:widowControl/>
      <w:wordWrap/>
    </w:pPr>
    <w:rPr>
      <w:rFonts w:ascii="Times New Roman" w:eastAsia="Times New Roman" w:hAnsi="Times New Roman"/>
      <w:b/>
      <w:shd w:val="clear"/>
      <w:sz w:val="28"/>
      <w:szCs w:val="28"/>
      <w:vertAlign w:val="subscript"/>
      <w:w w:val="100"/>
    </w:rPr>
  </w:style>
  <w:style w:styleId="PO309" w:type="paragraph">
    <w:name w:val="Piè di pagina"/>
    <w:basedOn w:val="PO153"/>
    <w:uiPriority w:val="309"/>
    <w:pPr>
      <w:autoSpaceDE w:val="1"/>
      <w:autoSpaceDN w:val="1"/>
      <w:textAlignment w:val="top"/>
      <w:widowControl/>
      <w:wordWrap/>
    </w:pPr>
    <w:rPr>
      <w:rFonts w:ascii="Times New Roman" w:eastAsia="Times New Roman" w:hAnsi="Times New Roman"/>
      <w:shd w:val="clear"/>
      <w:sz w:val="24"/>
      <w:szCs w:val="24"/>
      <w:vertAlign w:val="subscript"/>
      <w:w w:val="100"/>
    </w:rPr>
  </w:style>
  <w:style w:styleId="PO310" w:type="paragraph">
    <w:name w:val="Contenuto tabella"/>
    <w:basedOn w:val="PO153"/>
    <w:uiPriority w:val="310"/>
    <w:pPr>
      <w:autoSpaceDE w:val="1"/>
      <w:autoSpaceDN w:val="1"/>
      <w:textAlignment w:val="top"/>
      <w:widowControl/>
      <w:wordWrap/>
    </w:pPr>
    <w:rPr>
      <w:rFonts w:ascii="Times New Roman" w:eastAsia="Times New Roman" w:hAnsi="Times New Roman"/>
      <w:shd w:val="clear"/>
      <w:sz w:val="24"/>
      <w:szCs w:val="24"/>
      <w:vertAlign w:val="subscript"/>
      <w:w w:val="100"/>
    </w:rPr>
  </w:style>
  <w:style w:styleId="PO311" w:type="paragraph">
    <w:name w:val="Intestazione tabella"/>
    <w:basedOn w:val="PO310"/>
    <w:uiPriority w:val="311"/>
    <w:pPr>
      <w:autoSpaceDE w:val="1"/>
      <w:autoSpaceDN w:val="1"/>
      <w:jc w:val="center"/>
      <w:textAlignment w:val="top"/>
      <w:widowControl/>
      <w:wordWrap/>
    </w:pPr>
    <w:rPr>
      <w:rFonts w:ascii="Times New Roman" w:eastAsia="Times New Roman" w:hAnsi="Times New Roman"/>
      <w:b/>
      <w:shd w:val="clear"/>
      <w:sz w:val="24"/>
      <w:szCs w:val="24"/>
      <w:vertAlign w:val="subscript"/>
      <w:w w:val="100"/>
    </w:rPr>
  </w:style>
  <w:style w:styleId="PO312" w:type="paragraph">
    <w:name w:val="Contenuto cornice"/>
    <w:basedOn w:val="PO301"/>
    <w:uiPriority w:val="312"/>
    <w:pPr>
      <w:autoSpaceDE w:val="1"/>
      <w:autoSpaceDN w:val="1"/>
      <w:jc w:val="both"/>
      <w:textAlignment w:val="top"/>
      <w:widowControl/>
      <w:wordWrap/>
    </w:pPr>
    <w:rPr>
      <w:rFonts w:ascii="Arial" w:eastAsia="Times New Roman" w:hAnsi="Arial"/>
      <w:shd w:val="clear"/>
      <w:sz w:val="20"/>
      <w:szCs w:val="20"/>
      <w:vertAlign w:val="subscript"/>
      <w:w w:val="100"/>
    </w:rPr>
  </w:style>
  <w:style w:styleId="PO313" w:type="paragraph">
    <w:name w:val="Intestazione"/>
    <w:basedOn w:val="PO153"/>
    <w:uiPriority w:val="313"/>
    <w:pPr>
      <w:autoSpaceDE w:val="1"/>
      <w:autoSpaceDN w:val="1"/>
      <w:textAlignment w:val="top"/>
      <w:widowControl/>
      <w:wordWrap/>
    </w:pPr>
    <w:rPr>
      <w:rFonts w:ascii="Times New Roman" w:eastAsia="Times New Roman" w:hAnsi="Times New Roman"/>
      <w:shd w:val="clear"/>
      <w:sz w:val="24"/>
      <w:szCs w:val="24"/>
      <w:vertAlign w:val="subscript"/>
      <w:w w:val="100"/>
    </w:rPr>
  </w:style>
  <w:style w:styleId="PO314" w:type="paragraph">
    <w:name w:val="Testo fumetto"/>
    <w:basedOn w:val="PO153"/>
    <w:qFormat/>
    <w:uiPriority w:val="314"/>
    <w:pPr>
      <w:autoSpaceDE w:val="1"/>
      <w:autoSpaceDN w:val="1"/>
      <w:textAlignment w:val="top"/>
      <w:widowControl/>
      <w:wordWrap/>
    </w:pPr>
    <w:rPr>
      <w:rFonts w:ascii="Tahoma" w:eastAsia="Times New Roman" w:hAnsi="Tahoma"/>
      <w:shd w:val="clear"/>
      <w:sz w:val="16"/>
      <w:szCs w:val="16"/>
      <w:vertAlign w:val="subscript"/>
      <w:w w:val="100"/>
    </w:rPr>
  </w:style>
  <w:style w:styleId="PO315" w:type="character">
    <w:name w:val="Testo fumetto Carattere"/>
    <w:uiPriority w:val="315"/>
    <w:rPr>
      <w:rFonts w:ascii="Tahoma" w:eastAsia="Tahoma" w:hAnsi="Tahoma"/>
      <w:shd w:val="clear"/>
      <w:sz w:val="16"/>
      <w:szCs w:val="16"/>
      <w:vertAlign w:val="subscript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2.png"></Relationship><Relationship Id="rId6" Type="http://schemas.openxmlformats.org/officeDocument/2006/relationships/image" Target="media/image1.png"></Relationship><Relationship Id="rId7" Type="http://schemas.openxmlformats.org/officeDocument/2006/relationships/footer" Target="footer2.xml"></Relationship><Relationship Id="rId8" Type="http://schemas.openxmlformats.org/officeDocument/2006/relationships/numbering" Target="numbering.xml"></Relationship><Relationship Id="rId9" Type="http://schemas.openxmlformats.org/officeDocument/2006/relationships/theme" Target="theme/theme1.xml"></Relationship></Relationships>
</file>

<file path=word/_rels/footer2.xml.rels><?xml version="1.0" encoding="UTF-8"?>
<Relationships xmlns="http://schemas.openxmlformats.org/package/2006/relationships"><Relationship Id="rId1" Type="http://schemas.openxmlformats.org/officeDocument/2006/relationships/image" Target="media/image3.png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6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>tamara maio</cp:lastModifiedBy>
</cp:coreProperties>
</file>